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76" w:rsidRPr="00D047F1" w:rsidRDefault="00087F76" w:rsidP="00087F76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12"/>
          <w:szCs w:val="28"/>
        </w:rPr>
      </w:pPr>
      <w:r w:rsidRPr="00D047F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F76" w:rsidRPr="00B53F36" w:rsidRDefault="00087F76" w:rsidP="00087F76">
      <w:pPr>
        <w:spacing w:after="0" w:line="36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СОВЕТ ДЕПУТАТОВ</w:t>
      </w:r>
    </w:p>
    <w:p w:rsidR="00087F76" w:rsidRPr="00B53F36" w:rsidRDefault="00087F76" w:rsidP="00087F76">
      <w:pPr>
        <w:spacing w:after="0" w:line="36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ВНУТРИГОРОДСКОГО МУНИЦИПАЛЬНОГО ОБРАЗОВАНИЯ –</w:t>
      </w:r>
    </w:p>
    <w:p w:rsidR="00087F76" w:rsidRPr="00B53F36" w:rsidRDefault="00087F76" w:rsidP="00087F76">
      <w:pPr>
        <w:spacing w:after="240" w:line="36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МУНИЦИПАЛЬНОГО ОКРУГА ИВАНОВСКОЕ В ГОРОДЕ МОСКВЕ</w:t>
      </w:r>
    </w:p>
    <w:p w:rsidR="00087F76" w:rsidRPr="00513FAD" w:rsidRDefault="00087F76" w:rsidP="00087F76">
      <w:pPr>
        <w:spacing w:before="240" w:after="0" w:line="360" w:lineRule="auto"/>
        <w:contextualSpacing/>
        <w:jc w:val="center"/>
        <w:rPr>
          <w:rFonts w:ascii="Arial" w:hAnsi="Arial" w:cs="Arial"/>
          <w:sz w:val="34"/>
          <w:szCs w:val="32"/>
        </w:rPr>
      </w:pPr>
      <w:r w:rsidRPr="00513FAD">
        <w:rPr>
          <w:rFonts w:ascii="Arial" w:hAnsi="Arial" w:cs="Arial"/>
          <w:sz w:val="34"/>
          <w:szCs w:val="32"/>
        </w:rPr>
        <w:t>РЕШЕНИЕ</w:t>
      </w:r>
    </w:p>
    <w:p w:rsidR="006D4443" w:rsidRPr="008B2B0F" w:rsidRDefault="006D4443" w:rsidP="006D4443">
      <w:pPr>
        <w:widowControl w:val="0"/>
        <w:spacing w:before="120" w:after="120"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  <w:u w:val="single"/>
          <w:lang w:bidi="ru-RU"/>
        </w:rPr>
      </w:pPr>
      <w:r w:rsidRPr="008B2B0F">
        <w:rPr>
          <w:rFonts w:ascii="Times New Roman" w:eastAsia="Arial" w:hAnsi="Times New Roman" w:cs="Times New Roman"/>
          <w:b/>
          <w:sz w:val="28"/>
          <w:szCs w:val="28"/>
          <w:u w:val="single"/>
          <w:lang w:bidi="ru-RU"/>
        </w:rPr>
        <w:t>24 февраля 2026 года № 69/1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FE4EFC" w:rsidTr="008E4AF2">
        <w:tc>
          <w:tcPr>
            <w:tcW w:w="5353" w:type="dxa"/>
          </w:tcPr>
          <w:p w:rsidR="00FE4EFC" w:rsidRPr="008E4AF2" w:rsidRDefault="008E4AF2" w:rsidP="00CE38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AF2">
              <w:rPr>
                <w:rFonts w:ascii="Times New Roman" w:hAnsi="Times New Roman" w:cs="Times New Roman"/>
                <w:b/>
                <w:sz w:val="28"/>
                <w:szCs w:val="28"/>
              </w:rPr>
              <w:t>Об информации о работе государственного бюджетного учреждения здравоохранения «Городская поликлиника № 175 Департамента здравоохранения города Москвы» в 2025 году</w:t>
            </w:r>
          </w:p>
        </w:tc>
      </w:tr>
    </w:tbl>
    <w:p w:rsidR="00CE388F" w:rsidRPr="00CE388F" w:rsidRDefault="00CE388F" w:rsidP="00176AD0">
      <w:pPr>
        <w:autoSpaceDE w:val="0"/>
        <w:autoSpaceDN w:val="0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88F">
        <w:rPr>
          <w:rFonts w:ascii="Times New Roman" w:eastAsia="Times New Roman" w:hAnsi="Times New Roman" w:cs="Times New Roman"/>
          <w:sz w:val="28"/>
          <w:szCs w:val="28"/>
        </w:rPr>
        <w:t xml:space="preserve">Заслушав в соответствии с пунктом 5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</w:t>
      </w:r>
      <w:r w:rsidRPr="00CE388F">
        <w:rPr>
          <w:rFonts w:ascii="Times New Roman" w:eastAsia="Calibri" w:hAnsi="Times New Roman" w:cs="Times New Roman"/>
          <w:sz w:val="28"/>
          <w:szCs w:val="28"/>
          <w:lang w:eastAsia="en-US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bookmarkStart w:id="0" w:name="_GoBack"/>
      <w:bookmarkEnd w:id="0"/>
      <w:r w:rsidRPr="00CE388F">
        <w:rPr>
          <w:rFonts w:ascii="Times New Roman" w:eastAsia="Times New Roman" w:hAnsi="Times New Roman" w:cs="Times New Roman"/>
          <w:sz w:val="28"/>
          <w:szCs w:val="28"/>
        </w:rPr>
        <w:t xml:space="preserve"> ежегодную информацию главного врача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бюджетного учреждения здравоохранения </w:t>
      </w:r>
      <w:r w:rsidRPr="00CE388F">
        <w:rPr>
          <w:rFonts w:ascii="Times New Roman" w:eastAsia="Times New Roman" w:hAnsi="Times New Roman" w:cs="Times New Roman"/>
          <w:sz w:val="28"/>
          <w:szCs w:val="28"/>
        </w:rPr>
        <w:t>«Городская поликлиника № 175 Департамента здравоохранения города Москвы» о работе учреждения в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E388F">
        <w:rPr>
          <w:rFonts w:ascii="Times New Roman" w:eastAsia="Times New Roman" w:hAnsi="Times New Roman" w:cs="Times New Roman"/>
          <w:sz w:val="28"/>
          <w:szCs w:val="28"/>
        </w:rPr>
        <w:t xml:space="preserve"> году, </w:t>
      </w:r>
      <w:r w:rsidRPr="00CE388F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– муниципального округа Ивановское в городе Москве решил:</w:t>
      </w:r>
    </w:p>
    <w:p w:rsidR="00FE53FD" w:rsidRPr="00BA4B73" w:rsidRDefault="00CE388F" w:rsidP="00BA4B73">
      <w:pPr>
        <w:pStyle w:val="a4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4B73"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информацию главного врача </w:t>
      </w:r>
      <w:r w:rsidR="00FE53FD" w:rsidRPr="00BA4B7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</w:t>
      </w:r>
      <w:r w:rsidR="00FE53FD" w:rsidRPr="00BA4B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бюджетного учреждения здравоохранения «Городская поликлиника № 175 </w:t>
      </w:r>
      <w:r w:rsidR="00FE53FD" w:rsidRPr="00BA4B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Департамента здравоохранения города Москвы» Байтякова В.И. о работе учреждения в 2025 году.</w:t>
      </w:r>
    </w:p>
    <w:p w:rsidR="00CE388F" w:rsidRPr="00BA4B73" w:rsidRDefault="00CE388F" w:rsidP="00BA4B73">
      <w:pPr>
        <w:pStyle w:val="a4"/>
        <w:numPr>
          <w:ilvl w:val="0"/>
          <w:numId w:val="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B73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в Департамент здравоохранения города Москвы, Департамент территориальных органов исполнительной власти города Москвы, </w:t>
      </w:r>
      <w:r w:rsidR="00FE53FD" w:rsidRPr="00BA4B7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</w:t>
      </w:r>
      <w:r w:rsidR="00FE53FD" w:rsidRPr="00BA4B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бюджетное учреждение здравоохранения «Городская поликлиника № 175 Департамента здравоохранения города Москвы». </w:t>
      </w:r>
    </w:p>
    <w:p w:rsidR="00CE388F" w:rsidRDefault="00CE388F" w:rsidP="00427B2F">
      <w:pPr>
        <w:pStyle w:val="a4"/>
        <w:numPr>
          <w:ilvl w:val="0"/>
          <w:numId w:val="4"/>
        </w:numPr>
        <w:spacing w:after="7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B73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 </w:t>
      </w:r>
      <w:hyperlink r:id="rId8" w:history="1">
        <w:r w:rsidRPr="00BA4B73">
          <w:rPr>
            <w:rFonts w:ascii="Times New Roman" w:eastAsia="Times New Roman" w:hAnsi="Times New Roman" w:cs="Times New Roman"/>
            <w:sz w:val="28"/>
            <w:lang w:val="en-US"/>
          </w:rPr>
          <w:t>www</w:t>
        </w:r>
        <w:r w:rsidRPr="00BA4B73">
          <w:rPr>
            <w:rFonts w:ascii="Times New Roman" w:eastAsia="Times New Roman" w:hAnsi="Times New Roman" w:cs="Times New Roman"/>
            <w:sz w:val="28"/>
          </w:rPr>
          <w:t>.</w:t>
        </w:r>
        <w:r w:rsidRPr="00BA4B73">
          <w:rPr>
            <w:rFonts w:ascii="Times New Roman" w:eastAsia="Times New Roman" w:hAnsi="Times New Roman" w:cs="Times New Roman"/>
            <w:sz w:val="28"/>
            <w:lang w:val="en-US"/>
          </w:rPr>
          <w:t>mo</w:t>
        </w:r>
        <w:r w:rsidRPr="00BA4B73">
          <w:rPr>
            <w:rFonts w:ascii="Times New Roman" w:eastAsia="Times New Roman" w:hAnsi="Times New Roman" w:cs="Times New Roman"/>
            <w:sz w:val="28"/>
          </w:rPr>
          <w:t>-</w:t>
        </w:r>
        <w:r w:rsidRPr="00BA4B73">
          <w:rPr>
            <w:rFonts w:ascii="Times New Roman" w:eastAsia="Times New Roman" w:hAnsi="Times New Roman" w:cs="Times New Roman"/>
            <w:sz w:val="28"/>
            <w:lang w:val="en-US"/>
          </w:rPr>
          <w:t>ivanovskoe</w:t>
        </w:r>
        <w:r w:rsidRPr="00BA4B73">
          <w:rPr>
            <w:rFonts w:ascii="Times New Roman" w:eastAsia="Times New Roman" w:hAnsi="Times New Roman" w:cs="Times New Roman"/>
            <w:sz w:val="28"/>
          </w:rPr>
          <w:t>.</w:t>
        </w:r>
        <w:r w:rsidRPr="00BA4B73">
          <w:rPr>
            <w:rFonts w:ascii="Times New Roman" w:eastAsia="Times New Roman" w:hAnsi="Times New Roman" w:cs="Times New Roman"/>
            <w:sz w:val="28"/>
            <w:lang w:val="en-US"/>
          </w:rPr>
          <w:t>ru</w:t>
        </w:r>
      </w:hyperlink>
      <w:r w:rsidRPr="00BA4B73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71"/>
      </w:tblGrid>
      <w:tr w:rsidR="00BA4B73" w:rsidTr="00BA4B73">
        <w:tc>
          <w:tcPr>
            <w:tcW w:w="5637" w:type="dxa"/>
          </w:tcPr>
          <w:p w:rsidR="00BA4B73" w:rsidRPr="00BA4B73" w:rsidRDefault="00BA4B73" w:rsidP="00BA4B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4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Ивановское города Москвы</w:t>
            </w:r>
          </w:p>
        </w:tc>
        <w:tc>
          <w:tcPr>
            <w:tcW w:w="4671" w:type="dxa"/>
            <w:vAlign w:val="bottom"/>
          </w:tcPr>
          <w:p w:rsidR="00BA4B73" w:rsidRPr="00BA4B73" w:rsidRDefault="00BA4B73" w:rsidP="00BA4B7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4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И.И. Громов</w:t>
            </w:r>
          </w:p>
        </w:tc>
      </w:tr>
    </w:tbl>
    <w:p w:rsidR="00BA4B73" w:rsidRPr="00BA4B73" w:rsidRDefault="00BA4B73" w:rsidP="006018A7">
      <w:pPr>
        <w:tabs>
          <w:tab w:val="left" w:pos="59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A4B73" w:rsidRPr="00BA4B73" w:rsidSect="00295AB2">
      <w:headerReference w:type="default" r:id="rId9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C96" w:rsidRDefault="00C61C96" w:rsidP="00176AD0">
      <w:pPr>
        <w:spacing w:after="0" w:line="240" w:lineRule="auto"/>
      </w:pPr>
      <w:r>
        <w:separator/>
      </w:r>
    </w:p>
  </w:endnote>
  <w:endnote w:type="continuationSeparator" w:id="1">
    <w:p w:rsidR="00C61C96" w:rsidRDefault="00C61C96" w:rsidP="0017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C96" w:rsidRDefault="00C61C96" w:rsidP="00176AD0">
      <w:pPr>
        <w:spacing w:after="0" w:line="240" w:lineRule="auto"/>
      </w:pPr>
      <w:r>
        <w:separator/>
      </w:r>
    </w:p>
  </w:footnote>
  <w:footnote w:type="continuationSeparator" w:id="1">
    <w:p w:rsidR="00C61C96" w:rsidRDefault="00C61C96" w:rsidP="0017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1245"/>
    </w:sdtPr>
    <w:sdtContent>
      <w:p w:rsidR="00176AD0" w:rsidRDefault="0032528F">
        <w:pPr>
          <w:pStyle w:val="a7"/>
          <w:jc w:val="center"/>
        </w:pPr>
        <w:fldSimple w:instr=" PAGE   \* MERGEFORMAT ">
          <w:r w:rsidR="008B2B0F">
            <w:rPr>
              <w:noProof/>
            </w:rPr>
            <w:t>2</w:t>
          </w:r>
        </w:fldSimple>
      </w:p>
    </w:sdtContent>
  </w:sdt>
  <w:p w:rsidR="00176AD0" w:rsidRDefault="00176AD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B40"/>
    <w:multiLevelType w:val="multilevel"/>
    <w:tmpl w:val="22CC3E6C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FD24E90"/>
    <w:multiLevelType w:val="multilevel"/>
    <w:tmpl w:val="C4B26AD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8AB1F16"/>
    <w:multiLevelType w:val="multilevel"/>
    <w:tmpl w:val="9A36859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70F53BDA"/>
    <w:multiLevelType w:val="multilevel"/>
    <w:tmpl w:val="1632EC5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74C1"/>
    <w:rsid w:val="00087F76"/>
    <w:rsid w:val="00176AD0"/>
    <w:rsid w:val="002074C1"/>
    <w:rsid w:val="00295AB2"/>
    <w:rsid w:val="00307410"/>
    <w:rsid w:val="0032528F"/>
    <w:rsid w:val="00334F75"/>
    <w:rsid w:val="003B7E94"/>
    <w:rsid w:val="00427B2F"/>
    <w:rsid w:val="004651F8"/>
    <w:rsid w:val="006018A7"/>
    <w:rsid w:val="006D4443"/>
    <w:rsid w:val="00707AF8"/>
    <w:rsid w:val="00733534"/>
    <w:rsid w:val="00740782"/>
    <w:rsid w:val="008B2B0F"/>
    <w:rsid w:val="008E4AF2"/>
    <w:rsid w:val="00B65E78"/>
    <w:rsid w:val="00BA4B73"/>
    <w:rsid w:val="00C14EB2"/>
    <w:rsid w:val="00C61C96"/>
    <w:rsid w:val="00CE388F"/>
    <w:rsid w:val="00EA40B2"/>
    <w:rsid w:val="00EA6E7B"/>
    <w:rsid w:val="00EE1C05"/>
    <w:rsid w:val="00FE4EFC"/>
    <w:rsid w:val="00FE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6E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E9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7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6AD0"/>
  </w:style>
  <w:style w:type="paragraph" w:styleId="a9">
    <w:name w:val="footer"/>
    <w:basedOn w:val="a"/>
    <w:link w:val="aa"/>
    <w:uiPriority w:val="99"/>
    <w:semiHidden/>
    <w:unhideWhenUsed/>
    <w:rsid w:val="0017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76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ivanovsko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2026-02-17T11:55:00Z</dcterms:created>
  <dcterms:modified xsi:type="dcterms:W3CDTF">2026-03-05T07:25:00Z</dcterms:modified>
</cp:coreProperties>
</file>