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72" w:rsidRPr="008B0CAD" w:rsidRDefault="009B3C2A" w:rsidP="009B3C2A">
      <w:pPr>
        <w:spacing w:after="0" w:line="240" w:lineRule="auto"/>
        <w:jc w:val="center"/>
        <w:rPr>
          <w:rFonts w:ascii="Times New Roman" w:hAnsi="Times New Roman" w:cs="Times New Roman"/>
          <w:sz w:val="8"/>
          <w:szCs w:val="28"/>
        </w:rPr>
      </w:pPr>
      <w:r w:rsidRPr="009B3C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3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2A" w:rsidRPr="00B53F36" w:rsidRDefault="009B3C2A" w:rsidP="009B3C2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9B3C2A" w:rsidRPr="00B53F36" w:rsidRDefault="009B3C2A" w:rsidP="009B3C2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9B3C2A" w:rsidRPr="00B53F36" w:rsidRDefault="009B3C2A" w:rsidP="009B3C2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МУНИЦИПАЛЬНОГО ОКРУГА ИВАНОВСКОЕ В ГОРОДЕ МОСКВЕ</w:t>
      </w:r>
    </w:p>
    <w:p w:rsidR="009B3C2A" w:rsidRPr="00513FAD" w:rsidRDefault="009B3C2A" w:rsidP="002F604D">
      <w:pPr>
        <w:spacing w:after="0" w:line="240" w:lineRule="auto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AA3472" w:rsidRDefault="009B3C2A" w:rsidP="002F604D">
      <w:pPr>
        <w:spacing w:before="360" w:after="36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C2A">
        <w:rPr>
          <w:rFonts w:ascii="Times New Roman" w:hAnsi="Times New Roman" w:cs="Times New Roman"/>
          <w:b/>
          <w:sz w:val="28"/>
          <w:szCs w:val="28"/>
          <w:u w:val="single"/>
        </w:rPr>
        <w:t>10 февраля 2026 года № 68/3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432CEA" w:rsidTr="00227495">
        <w:tc>
          <w:tcPr>
            <w:tcW w:w="4928" w:type="dxa"/>
          </w:tcPr>
          <w:p w:rsidR="00432CEA" w:rsidRPr="00227495" w:rsidRDefault="00432CEA" w:rsidP="002274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495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Ивановское в городе Москве от 17 декабря 2025 года № 64/1</w:t>
            </w:r>
          </w:p>
        </w:tc>
      </w:tr>
    </w:tbl>
    <w:p w:rsidR="00935DD6" w:rsidRPr="00694435" w:rsidRDefault="00935DD6" w:rsidP="00227495">
      <w:pPr>
        <w:pStyle w:val="1"/>
        <w:spacing w:before="360"/>
        <w:rPr>
          <w:rFonts w:ascii="Times New Roman" w:hAnsi="Times New Roman"/>
          <w:sz w:val="28"/>
          <w:szCs w:val="28"/>
        </w:rPr>
      </w:pPr>
      <w:r w:rsidRPr="00694435">
        <w:rPr>
          <w:rFonts w:ascii="Times New Roman" w:hAnsi="Times New Roman"/>
          <w:sz w:val="28"/>
          <w:szCs w:val="28"/>
        </w:rPr>
        <w:t>В соответствии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10 сентября 2008 года № 39 «О бюджетном устройстве и бюджетном процессе в городе Москве», от 6 ноября 2002 года № 56 «Об организации местного самоуправления в городе Москве», от 1 ноября 2025 года № 39 «О бюджете города Москвы на</w:t>
      </w:r>
      <w:r w:rsidR="00B91E89">
        <w:rPr>
          <w:rFonts w:ascii="Times New Roman" w:hAnsi="Times New Roman"/>
          <w:sz w:val="28"/>
          <w:szCs w:val="28"/>
        </w:rPr>
        <w:t xml:space="preserve"> </w:t>
      </w:r>
      <w:r w:rsidRPr="00694435">
        <w:rPr>
          <w:rFonts w:ascii="Times New Roman" w:hAnsi="Times New Roman"/>
          <w:sz w:val="28"/>
          <w:szCs w:val="28"/>
        </w:rPr>
        <w:t xml:space="preserve">2026 год и плановый период 2027 и 2028 годов», Приказом Минфина России от 24 мая 2022 года № 82н «О порядке формирования и применения кодов бюджетной классификации Российской Федерации, </w:t>
      </w:r>
      <w:r w:rsidRPr="003A4D0C">
        <w:rPr>
          <w:rFonts w:ascii="Times New Roman" w:hAnsi="Times New Roman"/>
          <w:sz w:val="28"/>
          <w:szCs w:val="28"/>
        </w:rPr>
        <w:t xml:space="preserve">их структуре и принципах назначения», Уставом внутригородского муниципального образования - муниципального округа Ивановское в городе Москве, Положением о бюджетном процессе во внутригородском муниципальном образовании - муниципальном округе Ивановское в городе Москве </w:t>
      </w:r>
      <w:r w:rsidRPr="00C92C2F">
        <w:rPr>
          <w:rFonts w:ascii="Times New Roman" w:hAnsi="Times New Roman"/>
          <w:b/>
          <w:sz w:val="28"/>
          <w:szCs w:val="28"/>
        </w:rPr>
        <w:t>Совет депутатов внутригородского</w:t>
      </w:r>
      <w:r w:rsidRPr="00694435">
        <w:rPr>
          <w:rFonts w:ascii="Times New Roman" w:hAnsi="Times New Roman"/>
          <w:b/>
          <w:sz w:val="28"/>
          <w:szCs w:val="28"/>
        </w:rPr>
        <w:t xml:space="preserve"> муниципального образования - муниципального округа Ивановское в городе Москве решил</w:t>
      </w:r>
      <w:r w:rsidRPr="00694435">
        <w:rPr>
          <w:rFonts w:ascii="Times New Roman" w:hAnsi="Times New Roman"/>
          <w:sz w:val="28"/>
          <w:szCs w:val="28"/>
        </w:rPr>
        <w:t>:</w:t>
      </w:r>
    </w:p>
    <w:p w:rsidR="00935DD6" w:rsidRPr="00694435" w:rsidRDefault="00935DD6" w:rsidP="00771DDD">
      <w:pPr>
        <w:pStyle w:val="1"/>
        <w:numPr>
          <w:ilvl w:val="0"/>
          <w:numId w:val="7"/>
        </w:numPr>
        <w:ind w:left="0" w:firstLine="709"/>
        <w:rPr>
          <w:rFonts w:ascii="Times New Roman" w:hAnsi="Times New Roman"/>
          <w:sz w:val="28"/>
          <w:szCs w:val="28"/>
        </w:rPr>
      </w:pPr>
      <w:r w:rsidRPr="00694435">
        <w:rPr>
          <w:rFonts w:ascii="Times New Roman" w:hAnsi="Times New Roman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Ивановское в городе Москве от 17 декабря 2025 года № 64/1 «О бюджете внутригородского муниципального образования - муниципального округа Ивановское в городе Москве на 2026 год и плановый период 2027 и 2028 годов»: </w:t>
      </w:r>
    </w:p>
    <w:p w:rsidR="00935DD6" w:rsidRPr="00694435" w:rsidRDefault="00935DD6" w:rsidP="00935DD6">
      <w:pPr>
        <w:pStyle w:val="1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694435">
        <w:rPr>
          <w:rFonts w:ascii="Times New Roman" w:hAnsi="Times New Roman"/>
          <w:sz w:val="28"/>
          <w:szCs w:val="28"/>
        </w:rPr>
        <w:t>в подпункте 1.1.1 цифры «34281,3» заменить цифрами «37581,3»;</w:t>
      </w:r>
    </w:p>
    <w:p w:rsidR="00823658" w:rsidRDefault="00935DD6" w:rsidP="00AA3472">
      <w:pPr>
        <w:pStyle w:val="1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AA3472">
        <w:rPr>
          <w:rFonts w:ascii="Times New Roman" w:hAnsi="Times New Roman"/>
          <w:sz w:val="28"/>
          <w:szCs w:val="28"/>
        </w:rPr>
        <w:t>в подпункте 1.1.2 цифры «34281,3» заменить цифрами «37581,3»;</w:t>
      </w:r>
    </w:p>
    <w:p w:rsidR="00823658" w:rsidRDefault="00823658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5DD6" w:rsidRPr="00694435" w:rsidRDefault="00935DD6" w:rsidP="00935DD6">
      <w:pPr>
        <w:pStyle w:val="1"/>
        <w:numPr>
          <w:ilvl w:val="0"/>
          <w:numId w:val="4"/>
        </w:numPr>
        <w:ind w:left="0" w:firstLine="709"/>
        <w:rPr>
          <w:rFonts w:ascii="Times New Roman" w:hAnsi="Times New Roman"/>
          <w:sz w:val="28"/>
          <w:szCs w:val="28"/>
        </w:rPr>
      </w:pPr>
      <w:r w:rsidRPr="00694435">
        <w:rPr>
          <w:rFonts w:ascii="Times New Roman" w:hAnsi="Times New Roman"/>
          <w:sz w:val="28"/>
          <w:szCs w:val="28"/>
        </w:rPr>
        <w:lastRenderedPageBreak/>
        <w:t>пункт 1.8. изложить в следующей редакции: «Объем прочих межбюджетных трансфертов, получаемых из бюджета города Москвы в 2026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4435">
        <w:rPr>
          <w:rFonts w:ascii="Times New Roman" w:hAnsi="Times New Roman"/>
          <w:sz w:val="28"/>
          <w:szCs w:val="28"/>
        </w:rPr>
        <w:t>в сумме 3300,00 тыс. руб., в 2027 году в сумме 0,00 тыс. руб., в 2028 году в сумме 0,00 тыс. руб.</w:t>
      </w:r>
      <w:r w:rsidR="00B91E89">
        <w:rPr>
          <w:rFonts w:ascii="Times New Roman" w:hAnsi="Times New Roman"/>
          <w:sz w:val="28"/>
          <w:szCs w:val="28"/>
        </w:rPr>
        <w:t>»</w:t>
      </w:r>
      <w:r w:rsidRPr="00694435">
        <w:rPr>
          <w:rFonts w:ascii="Times New Roman" w:hAnsi="Times New Roman"/>
          <w:sz w:val="28"/>
          <w:szCs w:val="28"/>
        </w:rPr>
        <w:t>;</w:t>
      </w:r>
    </w:p>
    <w:p w:rsidR="00935DD6" w:rsidRDefault="00935DD6" w:rsidP="00935DD6">
      <w:pPr>
        <w:pStyle w:val="1"/>
        <w:numPr>
          <w:ilvl w:val="0"/>
          <w:numId w:val="5"/>
        </w:numPr>
        <w:ind w:left="0" w:firstLine="709"/>
        <w:rPr>
          <w:rFonts w:ascii="Times New Roman" w:hAnsi="Times New Roman"/>
          <w:sz w:val="28"/>
          <w:szCs w:val="28"/>
        </w:rPr>
      </w:pPr>
      <w:r w:rsidRPr="00694435">
        <w:rPr>
          <w:rFonts w:ascii="Times New Roman" w:hAnsi="Times New Roman"/>
          <w:sz w:val="28"/>
          <w:szCs w:val="28"/>
        </w:rPr>
        <w:t xml:space="preserve">приложения </w:t>
      </w:r>
      <w:r w:rsidR="00184332">
        <w:rPr>
          <w:rFonts w:ascii="Times New Roman" w:hAnsi="Times New Roman"/>
          <w:sz w:val="28"/>
          <w:szCs w:val="28"/>
        </w:rPr>
        <w:t xml:space="preserve">1, 2, 4 </w:t>
      </w:r>
      <w:r w:rsidR="00B91E89">
        <w:rPr>
          <w:rFonts w:ascii="Times New Roman" w:hAnsi="Times New Roman"/>
          <w:sz w:val="28"/>
          <w:szCs w:val="28"/>
        </w:rPr>
        <w:t xml:space="preserve">к </w:t>
      </w:r>
      <w:r w:rsidRPr="00694435">
        <w:rPr>
          <w:rFonts w:ascii="Times New Roman" w:hAnsi="Times New Roman"/>
          <w:sz w:val="28"/>
          <w:szCs w:val="28"/>
        </w:rPr>
        <w:t>решени</w:t>
      </w:r>
      <w:r w:rsidR="00B91E89">
        <w:rPr>
          <w:rFonts w:ascii="Times New Roman" w:hAnsi="Times New Roman"/>
          <w:sz w:val="28"/>
          <w:szCs w:val="28"/>
        </w:rPr>
        <w:t>ю</w:t>
      </w:r>
      <w:r w:rsidRPr="00694435">
        <w:rPr>
          <w:rFonts w:ascii="Times New Roman" w:hAnsi="Times New Roman"/>
          <w:sz w:val="28"/>
          <w:szCs w:val="28"/>
        </w:rPr>
        <w:t xml:space="preserve"> изложить в редакции согласно приложениям 1, 2, 3 к настоящему решению.</w:t>
      </w:r>
    </w:p>
    <w:p w:rsidR="00935DD6" w:rsidRPr="00B57255" w:rsidRDefault="00935DD6" w:rsidP="003270EB">
      <w:pPr>
        <w:pStyle w:val="1"/>
        <w:numPr>
          <w:ilvl w:val="0"/>
          <w:numId w:val="8"/>
        </w:numPr>
        <w:spacing w:after="720"/>
        <w:ind w:left="0" w:firstLine="709"/>
        <w:rPr>
          <w:rFonts w:ascii="Times New Roman" w:hAnsi="Times New Roman"/>
          <w:sz w:val="28"/>
          <w:szCs w:val="28"/>
        </w:rPr>
      </w:pPr>
      <w:r w:rsidRPr="00B57255">
        <w:rPr>
          <w:rFonts w:ascii="Times New Roman" w:hAnsi="Times New Roman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771DDD" w:rsidTr="00771DDD">
        <w:tc>
          <w:tcPr>
            <w:tcW w:w="5637" w:type="dxa"/>
          </w:tcPr>
          <w:p w:rsidR="00771DDD" w:rsidRPr="00771DDD" w:rsidRDefault="00771DDD" w:rsidP="00771DDD">
            <w:pPr>
              <w:pStyle w:val="1"/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71DDD">
              <w:rPr>
                <w:rFonts w:ascii="Times New Roman" w:hAnsi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Ивановское в городе Москве </w:t>
            </w:r>
          </w:p>
        </w:tc>
        <w:tc>
          <w:tcPr>
            <w:tcW w:w="4671" w:type="dxa"/>
            <w:vAlign w:val="bottom"/>
          </w:tcPr>
          <w:p w:rsidR="00771DDD" w:rsidRPr="00771DDD" w:rsidRDefault="00771DDD" w:rsidP="00771DDD">
            <w:pPr>
              <w:pStyle w:val="1"/>
              <w:ind w:firstLine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71DDD">
              <w:rPr>
                <w:rFonts w:ascii="Times New Roman" w:hAnsi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35DD6" w:rsidRDefault="00935DD6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AA3472" w:rsidRDefault="00AA347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B863C7" w:rsidRDefault="00B863C7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752160" w:rsidTr="00EB5BE6">
        <w:tc>
          <w:tcPr>
            <w:tcW w:w="4955" w:type="dxa"/>
          </w:tcPr>
          <w:p w:rsidR="00752160" w:rsidRPr="00752160" w:rsidRDefault="00752160" w:rsidP="009150F6">
            <w:pPr>
              <w:pStyle w:val="1"/>
              <w:ind w:firstLine="0"/>
              <w:rPr>
                <w:rFonts w:ascii="Times New Roman" w:hAnsi="Times New Roman"/>
              </w:rPr>
            </w:pPr>
            <w:r w:rsidRPr="00752160">
              <w:rPr>
                <w:rFonts w:ascii="Times New Roman" w:hAnsi="Times New Roman"/>
              </w:rPr>
              <w:lastRenderedPageBreak/>
              <w:t>Приложение 1 к решению</w:t>
            </w:r>
            <w:r>
              <w:rPr>
                <w:rFonts w:ascii="Times New Roman" w:hAnsi="Times New Roman"/>
              </w:rPr>
              <w:t xml:space="preserve"> Совета депутатов внутригородского муниципального образования – муниципального округа Ивановское в городе Москве от 10 февраля 2026 года № 68/</w:t>
            </w:r>
            <w:r w:rsidR="009150F6">
              <w:rPr>
                <w:rFonts w:ascii="Times New Roman" w:hAnsi="Times New Roman"/>
              </w:rPr>
              <w:t>3</w:t>
            </w:r>
          </w:p>
        </w:tc>
      </w:tr>
    </w:tbl>
    <w:p w:rsidR="001675F1" w:rsidRDefault="001675F1" w:rsidP="009B3C2A">
      <w:pPr>
        <w:spacing w:before="48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CB18E4">
        <w:rPr>
          <w:rFonts w:ascii="Times New Roman" w:eastAsia="Times New Roman" w:hAnsi="Times New Roman" w:cs="Times New Roman"/>
          <w:b/>
          <w:bCs/>
          <w:sz w:val="28"/>
          <w:szCs w:val="28"/>
        </w:rPr>
        <w:t>Доходы бюджета внутригородского муниципального образования – муниципального округа Ивановское в городе Москве</w:t>
      </w:r>
      <w:r w:rsidR="006736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B18E4">
        <w:rPr>
          <w:rFonts w:ascii="Times New Roman" w:hAnsi="Times New Roman"/>
          <w:b/>
          <w:bCs/>
          <w:sz w:val="28"/>
          <w:szCs w:val="28"/>
        </w:rPr>
        <w:t>на 2026 год и плановый период 2027 и 2028 годов</w:t>
      </w:r>
    </w:p>
    <w:tbl>
      <w:tblPr>
        <w:tblStyle w:val="a3"/>
        <w:tblW w:w="0" w:type="auto"/>
        <w:tblLook w:val="04A0"/>
      </w:tblPr>
      <w:tblGrid>
        <w:gridCol w:w="675"/>
        <w:gridCol w:w="2410"/>
        <w:gridCol w:w="3915"/>
        <w:gridCol w:w="1046"/>
        <w:gridCol w:w="1102"/>
        <w:gridCol w:w="1046"/>
      </w:tblGrid>
      <w:tr w:rsidR="001675F1" w:rsidRPr="00184332" w:rsidTr="00184332">
        <w:trPr>
          <w:trHeight w:val="516"/>
          <w:tblHeader/>
        </w:trPr>
        <w:tc>
          <w:tcPr>
            <w:tcW w:w="3085" w:type="dxa"/>
            <w:gridSpan w:val="2"/>
          </w:tcPr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 xml:space="preserve">Коды бюджетной </w:t>
            </w:r>
          </w:p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классификации</w:t>
            </w:r>
          </w:p>
        </w:tc>
        <w:tc>
          <w:tcPr>
            <w:tcW w:w="3915" w:type="dxa"/>
          </w:tcPr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046" w:type="dxa"/>
          </w:tcPr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2026 год</w:t>
            </w:r>
          </w:p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тыс.руб.</w:t>
            </w:r>
          </w:p>
        </w:tc>
        <w:tc>
          <w:tcPr>
            <w:tcW w:w="1102" w:type="dxa"/>
          </w:tcPr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2027 год</w:t>
            </w:r>
          </w:p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тыс.руб.</w:t>
            </w:r>
          </w:p>
        </w:tc>
        <w:tc>
          <w:tcPr>
            <w:tcW w:w="1046" w:type="dxa"/>
          </w:tcPr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2028 год</w:t>
            </w:r>
          </w:p>
          <w:p w:rsidR="001675F1" w:rsidRPr="00184332" w:rsidRDefault="001675F1" w:rsidP="001675F1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84332">
              <w:rPr>
                <w:rFonts w:ascii="Times New Roman" w:hAnsi="Times New Roman"/>
                <w:b/>
                <w:sz w:val="22"/>
                <w:szCs w:val="22"/>
              </w:rPr>
              <w:t>тыс.руб.</w:t>
            </w:r>
          </w:p>
        </w:tc>
      </w:tr>
      <w:tr w:rsidR="001675F1" w:rsidRPr="00184332" w:rsidTr="00184332">
        <w:tc>
          <w:tcPr>
            <w:tcW w:w="675" w:type="dxa"/>
          </w:tcPr>
          <w:p w:rsidR="001675F1" w:rsidRPr="00184332" w:rsidRDefault="001675F1" w:rsidP="001675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2410" w:type="dxa"/>
          </w:tcPr>
          <w:p w:rsidR="001675F1" w:rsidRPr="00184332" w:rsidRDefault="001675F1" w:rsidP="001843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3915" w:type="dxa"/>
          </w:tcPr>
          <w:p w:rsidR="001675F1" w:rsidRPr="00184332" w:rsidRDefault="001675F1" w:rsidP="0085236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 xml:space="preserve">Налоговые и неналоговые </w:t>
            </w:r>
          </w:p>
          <w:p w:rsidR="001675F1" w:rsidRPr="00184332" w:rsidRDefault="001675F1" w:rsidP="0085236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доходы</w:t>
            </w:r>
          </w:p>
        </w:tc>
        <w:tc>
          <w:tcPr>
            <w:tcW w:w="1046" w:type="dxa"/>
          </w:tcPr>
          <w:p w:rsidR="001675F1" w:rsidRPr="00184332" w:rsidRDefault="001675F1" w:rsidP="001675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37581,3</w:t>
            </w:r>
          </w:p>
        </w:tc>
        <w:tc>
          <w:tcPr>
            <w:tcW w:w="1102" w:type="dxa"/>
          </w:tcPr>
          <w:p w:rsidR="001675F1" w:rsidRPr="00184332" w:rsidRDefault="001675F1" w:rsidP="001675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44199,7</w:t>
            </w:r>
          </w:p>
        </w:tc>
        <w:tc>
          <w:tcPr>
            <w:tcW w:w="1046" w:type="dxa"/>
          </w:tcPr>
          <w:p w:rsidR="001675F1" w:rsidRPr="00184332" w:rsidRDefault="001675F1" w:rsidP="001675F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32898,9</w:t>
            </w:r>
          </w:p>
        </w:tc>
      </w:tr>
      <w:tr w:rsidR="001675F1" w:rsidRPr="00184332" w:rsidTr="00184332">
        <w:tc>
          <w:tcPr>
            <w:tcW w:w="675" w:type="dxa"/>
          </w:tcPr>
          <w:p w:rsidR="001675F1" w:rsidRPr="00184332" w:rsidRDefault="001675F1" w:rsidP="0085236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2410" w:type="dxa"/>
          </w:tcPr>
          <w:p w:rsidR="001675F1" w:rsidRPr="00184332" w:rsidRDefault="001675F1" w:rsidP="001843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1 01 00000 00 0000 000</w:t>
            </w:r>
          </w:p>
        </w:tc>
        <w:tc>
          <w:tcPr>
            <w:tcW w:w="3915" w:type="dxa"/>
          </w:tcPr>
          <w:p w:rsidR="001675F1" w:rsidRPr="00184332" w:rsidRDefault="001675F1" w:rsidP="0085236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37581,3</w:t>
            </w:r>
          </w:p>
        </w:tc>
        <w:tc>
          <w:tcPr>
            <w:tcW w:w="1102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44199,7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32898,9</w:t>
            </w:r>
          </w:p>
        </w:tc>
      </w:tr>
      <w:tr w:rsidR="001675F1" w:rsidRPr="00184332" w:rsidTr="00184332">
        <w:tc>
          <w:tcPr>
            <w:tcW w:w="675" w:type="dxa"/>
          </w:tcPr>
          <w:p w:rsidR="001675F1" w:rsidRPr="00184332" w:rsidRDefault="001675F1" w:rsidP="0085236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2410" w:type="dxa"/>
          </w:tcPr>
          <w:p w:rsidR="001675F1" w:rsidRPr="00184332" w:rsidRDefault="001675F1" w:rsidP="001843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1 01 0200001 0000 110</w:t>
            </w:r>
          </w:p>
        </w:tc>
        <w:tc>
          <w:tcPr>
            <w:tcW w:w="3915" w:type="dxa"/>
          </w:tcPr>
          <w:p w:rsidR="001675F1" w:rsidRPr="00184332" w:rsidRDefault="001675F1" w:rsidP="00852368">
            <w:pPr>
              <w:tabs>
                <w:tab w:val="left" w:pos="4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Налог на доходы физических лиц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37581,3</w:t>
            </w:r>
          </w:p>
        </w:tc>
        <w:tc>
          <w:tcPr>
            <w:tcW w:w="1102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44199,7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32898,9</w:t>
            </w:r>
          </w:p>
        </w:tc>
      </w:tr>
      <w:tr w:rsidR="001675F1" w:rsidRPr="00184332" w:rsidTr="00184332">
        <w:tc>
          <w:tcPr>
            <w:tcW w:w="675" w:type="dxa"/>
          </w:tcPr>
          <w:p w:rsidR="001675F1" w:rsidRPr="00184332" w:rsidRDefault="001675F1" w:rsidP="00852368">
            <w:pPr>
              <w:rPr>
                <w:rFonts w:ascii="Times New Roman" w:eastAsia="Times New Roman" w:hAnsi="Times New Roman" w:cs="Times New Roman"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2410" w:type="dxa"/>
          </w:tcPr>
          <w:p w:rsidR="001675F1" w:rsidRPr="00184332" w:rsidRDefault="001675F1" w:rsidP="001843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Cs/>
              </w:rPr>
              <w:t>1 01 0201001 0000 110</w:t>
            </w:r>
          </w:p>
        </w:tc>
        <w:tc>
          <w:tcPr>
            <w:tcW w:w="3915" w:type="dxa"/>
          </w:tcPr>
          <w:p w:rsidR="001675F1" w:rsidRPr="00184332" w:rsidRDefault="00C40FB7" w:rsidP="001843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Cs/>
              </w:rPr>
              <w:t>28316,3</w:t>
            </w:r>
          </w:p>
        </w:tc>
        <w:tc>
          <w:tcPr>
            <w:tcW w:w="1102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Cs/>
              </w:rPr>
              <w:t>38234,7</w:t>
            </w:r>
          </w:p>
        </w:tc>
        <w:tc>
          <w:tcPr>
            <w:tcW w:w="1046" w:type="dxa"/>
          </w:tcPr>
          <w:p w:rsidR="001675F1" w:rsidRPr="00184332" w:rsidRDefault="001675F1" w:rsidP="00852368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Cs/>
              </w:rPr>
              <w:t>26933,9</w:t>
            </w:r>
          </w:p>
        </w:tc>
      </w:tr>
      <w:tr w:rsidR="00BE4F65" w:rsidRPr="00184332" w:rsidTr="00184332">
        <w:tc>
          <w:tcPr>
            <w:tcW w:w="675" w:type="dxa"/>
          </w:tcPr>
          <w:p w:rsidR="00BE4F65" w:rsidRPr="00184332" w:rsidRDefault="00BE4F65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1 01 0202001 0000 110</w:t>
            </w:r>
          </w:p>
        </w:tc>
        <w:tc>
          <w:tcPr>
            <w:tcW w:w="3915" w:type="dxa"/>
          </w:tcPr>
          <w:p w:rsidR="00BE4F65" w:rsidRPr="00184332" w:rsidRDefault="00BE4F65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184332">
              <w:rPr>
                <w:rFonts w:ascii="Times New Roman" w:eastAsia="Times New Roman" w:hAnsi="Times New Roman" w:cs="Times New Roman"/>
              </w:rPr>
              <w:lastRenderedPageBreak/>
              <w:t>превышающей 312 тысяч рублей за налоговые периоды после 1 января 2025 года).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200,0</w:t>
            </w:r>
          </w:p>
        </w:tc>
        <w:tc>
          <w:tcPr>
            <w:tcW w:w="1102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BE4F65" w:rsidRPr="00184332" w:rsidTr="00184332">
        <w:tc>
          <w:tcPr>
            <w:tcW w:w="675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</w:tc>
        <w:tc>
          <w:tcPr>
            <w:tcW w:w="2410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1 01 02021 01 0000 110</w:t>
            </w:r>
          </w:p>
        </w:tc>
        <w:tc>
          <w:tcPr>
            <w:tcW w:w="3915" w:type="dxa"/>
          </w:tcPr>
          <w:p w:rsidR="00BE4F65" w:rsidRPr="00184332" w:rsidRDefault="00BE4F65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5миллионов рублей).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02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BE4F65" w:rsidRPr="00184332" w:rsidTr="00184332">
        <w:tc>
          <w:tcPr>
            <w:tcW w:w="675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1 01 02022 01 0000 110</w:t>
            </w:r>
          </w:p>
        </w:tc>
        <w:tc>
          <w:tcPr>
            <w:tcW w:w="3915" w:type="dxa"/>
          </w:tcPr>
          <w:p w:rsidR="00BE4F65" w:rsidRPr="00184332" w:rsidRDefault="00BE4F65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рублей).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102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46" w:type="dxa"/>
          </w:tcPr>
          <w:p w:rsidR="00BE4F65" w:rsidRPr="00184332" w:rsidRDefault="00BE4F65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1 01 02023 01 0000 110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</w:t>
            </w:r>
            <w:r w:rsidRPr="00184332">
              <w:rPr>
                <w:rFonts w:ascii="Times New Roman" w:eastAsia="Times New Roman" w:hAnsi="Times New Roman" w:cs="Times New Roman"/>
              </w:rPr>
              <w:lastRenderedPageBreak/>
              <w:t xml:space="preserve">превышающей 20 миллионов рублей и </w:t>
            </w:r>
            <w:r w:rsidR="00184332">
              <w:rPr>
                <w:rFonts w:ascii="Times New Roman" w:eastAsia="Times New Roman" w:hAnsi="Times New Roman" w:cs="Times New Roman"/>
              </w:rPr>
              <w:t xml:space="preserve">   </w:t>
            </w:r>
            <w:r w:rsidRPr="00184332">
              <w:rPr>
                <w:rFonts w:ascii="Times New Roman" w:eastAsia="Times New Roman" w:hAnsi="Times New Roman" w:cs="Times New Roman"/>
              </w:rPr>
              <w:t>составляющей не более 50 миллионов рублей)</w:t>
            </w:r>
            <w:r w:rsidR="00184332">
              <w:rPr>
                <w:rFonts w:ascii="Times New Roman" w:eastAsia="Times New Roman" w:hAnsi="Times New Roman" w:cs="Times New Roman"/>
              </w:rPr>
              <w:t>.</w:t>
            </w:r>
            <w:r w:rsidRPr="00184332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200,0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1 01 02024 01 0000 110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1 01 0203001 0000 110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1 01 0208001 0000 110</w:t>
            </w:r>
          </w:p>
        </w:tc>
        <w:tc>
          <w:tcPr>
            <w:tcW w:w="3915" w:type="dxa"/>
          </w:tcPr>
          <w:p w:rsidR="003859CE" w:rsidRPr="00184332" w:rsidRDefault="00A316AD" w:rsidP="001843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</w:t>
            </w:r>
            <w:r w:rsidRPr="001843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  <w:r w:rsidR="001843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1600,00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1600,0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1600,0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1 01 0213001 0000 110</w:t>
            </w:r>
          </w:p>
        </w:tc>
        <w:tc>
          <w:tcPr>
            <w:tcW w:w="3915" w:type="dxa"/>
          </w:tcPr>
          <w:p w:rsidR="008B7D55" w:rsidRPr="00184332" w:rsidRDefault="003859CE" w:rsidP="0018433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1 01 0214001 0000 110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1 01 0215001 0000 110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превышающей312 тысяч рублей, относящейся к сумме налоговых баз, указанных в пункте 6 статьи 210 Налогового кодекса Российской Федерации, превышающей </w:t>
            </w:r>
            <w:r w:rsidRPr="00184332">
              <w:rPr>
                <w:rFonts w:ascii="Times New Roman" w:eastAsia="Times New Roman" w:hAnsi="Times New Roman" w:cs="Times New Roman"/>
              </w:rPr>
              <w:lastRenderedPageBreak/>
              <w:t>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200,0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1 01 0216001 0000 110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  <w:lang w:eastAsia="ar-SA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1 01 02210 01 0000 110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 xml:space="preserve">Налог на доходы физических лиц в части суммы налога, относящейся к налоговой базе, указанной в пункте 6.2 </w:t>
            </w:r>
            <w:r w:rsidRPr="00184332">
              <w:rPr>
                <w:rFonts w:ascii="Times New Roman" w:eastAsia="Times New Roman" w:hAnsi="Times New Roman" w:cs="Times New Roman"/>
              </w:rPr>
              <w:lastRenderedPageBreak/>
              <w:t>статьи 210 Налогового кодекса Российской Федерации, не превышающей 5 миллионов рублей.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10,0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lastRenderedPageBreak/>
              <w:t>900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2 00 0000 00 0000 000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Безвозмездные поступления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3300,00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2 02 0000 00 0000 000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3300,00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859CE" w:rsidRPr="00184332" w:rsidTr="00184332">
        <w:tc>
          <w:tcPr>
            <w:tcW w:w="675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900</w:t>
            </w:r>
          </w:p>
        </w:tc>
        <w:tc>
          <w:tcPr>
            <w:tcW w:w="2410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2 02 49999 03 0000 150</w:t>
            </w:r>
          </w:p>
        </w:tc>
        <w:tc>
          <w:tcPr>
            <w:tcW w:w="3915" w:type="dxa"/>
          </w:tcPr>
          <w:p w:rsidR="003859CE" w:rsidRPr="00184332" w:rsidRDefault="003859CE" w:rsidP="0085236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3300,00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84332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3859CE" w:rsidRPr="00184332" w:rsidTr="00184332">
        <w:tc>
          <w:tcPr>
            <w:tcW w:w="7000" w:type="dxa"/>
            <w:gridSpan w:val="3"/>
          </w:tcPr>
          <w:p w:rsidR="003859CE" w:rsidRPr="00184332" w:rsidRDefault="003859CE" w:rsidP="003859CE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ИТОГО ДОХОДОВ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37581,3</w:t>
            </w:r>
          </w:p>
        </w:tc>
        <w:tc>
          <w:tcPr>
            <w:tcW w:w="1102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44199,7</w:t>
            </w:r>
          </w:p>
        </w:tc>
        <w:tc>
          <w:tcPr>
            <w:tcW w:w="1046" w:type="dxa"/>
          </w:tcPr>
          <w:p w:rsidR="003859CE" w:rsidRPr="00184332" w:rsidRDefault="003859CE" w:rsidP="008523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4332">
              <w:rPr>
                <w:rFonts w:ascii="Times New Roman" w:eastAsia="Times New Roman" w:hAnsi="Times New Roman" w:cs="Times New Roman"/>
                <w:b/>
                <w:bCs/>
              </w:rPr>
              <w:t>32898,9</w:t>
            </w:r>
          </w:p>
        </w:tc>
      </w:tr>
    </w:tbl>
    <w:p w:rsidR="001675F1" w:rsidRDefault="001675F1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AC6A0D" w:rsidRDefault="00AC6A0D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8B7D55" w:rsidRDefault="008B7D55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4E0AE9">
      <w:pPr>
        <w:pStyle w:val="1"/>
        <w:spacing w:after="240"/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3859CE" w:rsidTr="004E0AE9">
        <w:tc>
          <w:tcPr>
            <w:tcW w:w="4955" w:type="dxa"/>
          </w:tcPr>
          <w:p w:rsidR="003859CE" w:rsidRPr="00184332" w:rsidRDefault="003859CE" w:rsidP="009150F6">
            <w:pPr>
              <w:pStyle w:val="1"/>
              <w:ind w:firstLine="0"/>
              <w:rPr>
                <w:rFonts w:ascii="Times New Roman" w:hAnsi="Times New Roman"/>
              </w:rPr>
            </w:pPr>
            <w:r w:rsidRPr="00184332">
              <w:rPr>
                <w:rFonts w:ascii="Times New Roman" w:hAnsi="Times New Roman"/>
              </w:rPr>
              <w:lastRenderedPageBreak/>
              <w:t>Приложение 2 к решению Совета депутатов внутригородского муниципального образования – муниципального округа Ивановское в городе Москве от 10 февраля 2026 года № 68/</w:t>
            </w:r>
            <w:r w:rsidR="009150F6" w:rsidRPr="00184332">
              <w:rPr>
                <w:rFonts w:ascii="Times New Roman" w:hAnsi="Times New Roman"/>
              </w:rPr>
              <w:t>3</w:t>
            </w:r>
          </w:p>
        </w:tc>
      </w:tr>
    </w:tbl>
    <w:p w:rsidR="00736BB6" w:rsidRPr="003859CE" w:rsidRDefault="003859CE" w:rsidP="009B3C2A">
      <w:pPr>
        <w:autoSpaceDE w:val="0"/>
        <w:autoSpaceDN w:val="0"/>
        <w:adjustRightInd w:val="0"/>
        <w:spacing w:before="48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8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Ивановское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59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городе Москве на 2026 год</w:t>
      </w:r>
    </w:p>
    <w:tbl>
      <w:tblPr>
        <w:tblStyle w:val="a3"/>
        <w:tblW w:w="0" w:type="auto"/>
        <w:tblLook w:val="04A0"/>
      </w:tblPr>
      <w:tblGrid>
        <w:gridCol w:w="4786"/>
        <w:gridCol w:w="992"/>
        <w:gridCol w:w="1276"/>
        <w:gridCol w:w="1418"/>
        <w:gridCol w:w="708"/>
        <w:gridCol w:w="1128"/>
      </w:tblGrid>
      <w:tr w:rsidR="003859CE" w:rsidRPr="004F2EC4" w:rsidTr="00736BB6">
        <w:trPr>
          <w:tblHeader/>
        </w:trPr>
        <w:tc>
          <w:tcPr>
            <w:tcW w:w="4786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раздел</w:t>
            </w:r>
          </w:p>
        </w:tc>
        <w:tc>
          <w:tcPr>
            <w:tcW w:w="1276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ЦС</w:t>
            </w:r>
          </w:p>
        </w:tc>
        <w:tc>
          <w:tcPr>
            <w:tcW w:w="708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ВР</w:t>
            </w:r>
          </w:p>
        </w:tc>
        <w:tc>
          <w:tcPr>
            <w:tcW w:w="1128" w:type="dxa"/>
          </w:tcPr>
          <w:p w:rsidR="003859CE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2EC4">
              <w:rPr>
                <w:rFonts w:ascii="Times New Roman" w:hAnsi="Times New Roman"/>
                <w:b/>
                <w:sz w:val="22"/>
                <w:szCs w:val="22"/>
              </w:rPr>
              <w:t>2026 год</w:t>
            </w:r>
          </w:p>
          <w:p w:rsidR="004F2EC4" w:rsidRPr="004F2EC4" w:rsidRDefault="004F2EC4" w:rsidP="004F2EC4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2EC4"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4F2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30531,9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4F2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6434,4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6258,8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4F2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6214,8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4F2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6214,8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4F2E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</w:tr>
      <w:tr w:rsidR="004F2EC4" w:rsidRPr="004F2EC4" w:rsidTr="004F2EC4">
        <w:tc>
          <w:tcPr>
            <w:tcW w:w="478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Прочие расходы в сфере здравоохранения</w:t>
            </w:r>
          </w:p>
        </w:tc>
        <w:tc>
          <w:tcPr>
            <w:tcW w:w="992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4F2EC4" w:rsidRPr="00CB18E4" w:rsidRDefault="004F2EC4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3571,8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</w:t>
            </w: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полномочий Москвы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 государственных (муниципальных) органов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                     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20232,1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1843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19497,4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16420,3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16420,3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3077,1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3D39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3077,1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736B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390D" w:rsidRPr="00CB18E4" w:rsidRDefault="003D390D" w:rsidP="00736B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Исполнение судебных актов 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1843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 налогов, сборов и иных  платежей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1843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Прочие расходы в сфере здравоохранения</w:t>
            </w:r>
          </w:p>
        </w:tc>
        <w:tc>
          <w:tcPr>
            <w:tcW w:w="992" w:type="dxa"/>
          </w:tcPr>
          <w:p w:rsidR="003D390D" w:rsidRPr="00CB18E4" w:rsidRDefault="003D390D" w:rsidP="001843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4F2EC4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Проведение выборов депутатов Совета депутатов муниципальных округов  города Москвы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3D39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736B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3D39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3D39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D390D" w:rsidRPr="004F2EC4" w:rsidTr="003D390D">
        <w:tc>
          <w:tcPr>
            <w:tcW w:w="478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70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3D390D" w:rsidRPr="00CB18E4" w:rsidRDefault="003D390D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 платежей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A57E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 государственных (муниципальных) нужд</w:t>
            </w:r>
            <w:r w:rsidR="00A57E3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E22575" w:rsidRPr="004F2EC4" w:rsidTr="003D390D">
        <w:tc>
          <w:tcPr>
            <w:tcW w:w="4786" w:type="dxa"/>
          </w:tcPr>
          <w:p w:rsidR="00E22575" w:rsidRPr="00CB18E4" w:rsidRDefault="00E22575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992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E22575" w:rsidRPr="00CB18E4" w:rsidRDefault="00E2257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1949,1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Пенсионное обеспечение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Иные межбюджетные трансферты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социальной политики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Социальные гарантии муниципальным служащим, вышедшим на пенсию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Социальное обеспечение и иные выплаты населению 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Средства массовой информации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Информирование жителей района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Иные бюджетные ассигнования 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1843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 платежей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Информирование жителей района</w:t>
            </w:r>
          </w:p>
        </w:tc>
        <w:tc>
          <w:tcPr>
            <w:tcW w:w="992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6D33B0" w:rsidRPr="004F2EC4" w:rsidTr="003D390D">
        <w:tc>
          <w:tcPr>
            <w:tcW w:w="4786" w:type="dxa"/>
          </w:tcPr>
          <w:p w:rsidR="006D33B0" w:rsidRPr="00CB18E4" w:rsidRDefault="006D33B0" w:rsidP="006D33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70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6D33B0" w:rsidRPr="004F2EC4" w:rsidTr="00852368">
        <w:tc>
          <w:tcPr>
            <w:tcW w:w="9180" w:type="dxa"/>
            <w:gridSpan w:val="5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128" w:type="dxa"/>
          </w:tcPr>
          <w:p w:rsidR="006D33B0" w:rsidRPr="00CB18E4" w:rsidRDefault="006D33B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b/>
                <w:color w:val="000000"/>
              </w:rPr>
              <w:t>37581,3</w:t>
            </w:r>
          </w:p>
        </w:tc>
      </w:tr>
    </w:tbl>
    <w:p w:rsidR="003859CE" w:rsidRDefault="003859CE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6D33B0" w:rsidRDefault="006D33B0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3E53BF" w:rsidRDefault="003E53BF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184332" w:rsidRDefault="00184332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4C6EE8" w:rsidRDefault="004C6EE8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955667" w:rsidRDefault="00955667" w:rsidP="00935DD6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p w:rsidR="00B863C7" w:rsidRPr="004D59E0" w:rsidRDefault="00B863C7" w:rsidP="00935DD6">
      <w:pPr>
        <w:pStyle w:val="1"/>
        <w:ind w:firstLine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</w:tblGrid>
      <w:tr w:rsidR="004C6EE8" w:rsidRPr="004C6EE8" w:rsidTr="004C6EE8">
        <w:tc>
          <w:tcPr>
            <w:tcW w:w="4955" w:type="dxa"/>
          </w:tcPr>
          <w:p w:rsidR="004C6EE8" w:rsidRPr="004C6EE8" w:rsidRDefault="004C6EE8" w:rsidP="004C6EE8">
            <w:pPr>
              <w:pStyle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Приложение 3 к решению Совета депутатов внутригородского муниципального образования – муниципального округа Ивановское в городе Москве от 10 февраля 2026 года № 68/3</w:t>
            </w:r>
          </w:p>
        </w:tc>
      </w:tr>
    </w:tbl>
    <w:p w:rsidR="001F1FFC" w:rsidRPr="00686CD7" w:rsidRDefault="00686CD7" w:rsidP="00955667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6CD7">
        <w:rPr>
          <w:rFonts w:ascii="Times New Roman" w:eastAsia="Times New Roman" w:hAnsi="Times New Roman" w:cs="Times New Roman"/>
          <w:b/>
          <w:bCs/>
          <w:sz w:val="28"/>
          <w:szCs w:val="28"/>
        </w:rPr>
        <w:t>Ведомственная структура расходов бюджета внутригородского 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6CD7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 - муниципального округа Ивановское</w:t>
      </w:r>
      <w:r w:rsidR="00A57E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86CD7">
        <w:rPr>
          <w:rFonts w:ascii="Times New Roman" w:eastAsia="Times New Roman" w:hAnsi="Times New Roman" w:cs="Times New Roman"/>
          <w:b/>
          <w:bCs/>
          <w:sz w:val="28"/>
          <w:szCs w:val="28"/>
        </w:rPr>
        <w:t>в городе Москве на 2026 год</w:t>
      </w:r>
    </w:p>
    <w:tbl>
      <w:tblPr>
        <w:tblStyle w:val="a3"/>
        <w:tblW w:w="0" w:type="auto"/>
        <w:tblLook w:val="04A0"/>
      </w:tblPr>
      <w:tblGrid>
        <w:gridCol w:w="3652"/>
        <w:gridCol w:w="1276"/>
        <w:gridCol w:w="932"/>
        <w:gridCol w:w="1271"/>
        <w:gridCol w:w="1365"/>
        <w:gridCol w:w="695"/>
        <w:gridCol w:w="1117"/>
      </w:tblGrid>
      <w:tr w:rsidR="008D4940" w:rsidRPr="001F1FFC" w:rsidTr="00E969EA">
        <w:trPr>
          <w:tblHeader/>
        </w:trPr>
        <w:tc>
          <w:tcPr>
            <w:tcW w:w="3652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код ведомства</w:t>
            </w:r>
          </w:p>
        </w:tc>
        <w:tc>
          <w:tcPr>
            <w:tcW w:w="932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раздел</w:t>
            </w:r>
          </w:p>
        </w:tc>
        <w:tc>
          <w:tcPr>
            <w:tcW w:w="1271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подраздел</w:t>
            </w:r>
          </w:p>
        </w:tc>
        <w:tc>
          <w:tcPr>
            <w:tcW w:w="1365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ЦС</w:t>
            </w:r>
          </w:p>
        </w:tc>
        <w:tc>
          <w:tcPr>
            <w:tcW w:w="695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ВР</w:t>
            </w:r>
          </w:p>
        </w:tc>
        <w:tc>
          <w:tcPr>
            <w:tcW w:w="1117" w:type="dxa"/>
          </w:tcPr>
          <w:p w:rsidR="001F1FFC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4940">
              <w:rPr>
                <w:rFonts w:ascii="Times New Roman" w:hAnsi="Times New Roman"/>
                <w:b/>
                <w:sz w:val="22"/>
                <w:szCs w:val="22"/>
              </w:rPr>
              <w:t>2026 год</w:t>
            </w:r>
          </w:p>
          <w:p w:rsidR="008D4940" w:rsidRPr="008D4940" w:rsidRDefault="008D4940" w:rsidP="008D4940">
            <w:pPr>
              <w:pStyle w:val="1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40">
              <w:rPr>
                <w:rFonts w:ascii="Times New Roman" w:hAnsi="Times New Roman"/>
                <w:sz w:val="22"/>
                <w:szCs w:val="22"/>
              </w:rPr>
              <w:t>тыс.руб.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аппарат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37581,3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ОБЩЕГОСУДАРСТВЕННЫЕ </w:t>
            </w:r>
          </w:p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30531,9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6434,4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6258,8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6214,8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6214,8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</w:tr>
      <w:tr w:rsidR="008D4940" w:rsidRPr="001F1FFC" w:rsidTr="00992D84">
        <w:tc>
          <w:tcPr>
            <w:tcW w:w="3652" w:type="dxa"/>
          </w:tcPr>
          <w:p w:rsidR="008D4940" w:rsidRPr="00CB18E4" w:rsidRDefault="008D4940" w:rsidP="008D494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8D4940" w:rsidRPr="00CB18E4" w:rsidRDefault="008D4940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44,0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Прочие расходы в сфере здравоохранения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86F1C" w:rsidRPr="001F1FFC" w:rsidTr="00992D84">
        <w:tc>
          <w:tcPr>
            <w:tcW w:w="3652" w:type="dxa"/>
          </w:tcPr>
          <w:p w:rsidR="00A57E3E" w:rsidRPr="00CB18E4" w:rsidRDefault="00386F1C" w:rsidP="006025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175,6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законодательных </w:t>
            </w: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3571,8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31А0100200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271,8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Москвы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 государственных (муниципальных) органов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03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33А0400100</w:t>
            </w: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3300,00</w:t>
            </w:r>
          </w:p>
        </w:tc>
      </w:tr>
      <w:tr w:rsidR="00386F1C" w:rsidRPr="001F1FFC" w:rsidTr="00992D84">
        <w:tc>
          <w:tcPr>
            <w:tcW w:w="3652" w:type="dxa"/>
          </w:tcPr>
          <w:p w:rsidR="00386F1C" w:rsidRPr="00CB18E4" w:rsidRDefault="00386F1C" w:rsidP="00386F1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76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86F1C" w:rsidRPr="00CB18E4" w:rsidRDefault="00386F1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20232,1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19497,4</w:t>
            </w:r>
          </w:p>
        </w:tc>
      </w:tr>
      <w:tr w:rsidR="00B54DDC" w:rsidRPr="001F1FFC" w:rsidTr="00992D84">
        <w:tc>
          <w:tcPr>
            <w:tcW w:w="3652" w:type="dxa"/>
          </w:tcPr>
          <w:p w:rsidR="00A57E3E" w:rsidRPr="00CB18E4" w:rsidRDefault="00B54DDC" w:rsidP="006025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16420,3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16420,3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3077,1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3630,4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Исполнение судебных актов 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 платежей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Прочие расходы в сфере здравоохранения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35Г0101100</w:t>
            </w: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734,7</w:t>
            </w:r>
          </w:p>
        </w:tc>
      </w:tr>
      <w:tr w:rsidR="00B54DDC" w:rsidRPr="001F1FFC" w:rsidTr="00992D84">
        <w:tc>
          <w:tcPr>
            <w:tcW w:w="3652" w:type="dxa"/>
          </w:tcPr>
          <w:p w:rsidR="00B54DDC" w:rsidRPr="00CB18E4" w:rsidRDefault="00B54DDC" w:rsidP="00B54DD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36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B54DDC" w:rsidRPr="00CB18E4" w:rsidRDefault="00B54DDC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35А0100100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32А0100000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DB11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B1142" w:rsidRPr="001F1FFC" w:rsidTr="00992D84">
        <w:tc>
          <w:tcPr>
            <w:tcW w:w="365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31Б0109900</w:t>
            </w:r>
          </w:p>
        </w:tc>
        <w:tc>
          <w:tcPr>
            <w:tcW w:w="695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DB1142" w:rsidRPr="00CB18E4" w:rsidRDefault="00DB1142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 платежей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31Б0100400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193,6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31А0100100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05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31Б0100500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135,0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Праздничные и социально значимые мероприятия для населения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DE458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4237,3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1949,1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Доплаты к пенсиям муниципальным служащим города Москвы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01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35П0101500</w:t>
            </w: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1459,5</w:t>
            </w:r>
          </w:p>
        </w:tc>
      </w:tr>
      <w:tr w:rsidR="00307345" w:rsidRPr="001F1FFC" w:rsidTr="00992D84">
        <w:tc>
          <w:tcPr>
            <w:tcW w:w="3652" w:type="dxa"/>
          </w:tcPr>
          <w:p w:rsidR="00307345" w:rsidRPr="00CB18E4" w:rsidRDefault="00307345" w:rsidP="0030734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36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307345" w:rsidRPr="00CB18E4" w:rsidRDefault="00307345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FB54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FB54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 xml:space="preserve">Социальные выплаты гражданам, </w:t>
            </w: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06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35П0101800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489,6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FB54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Средства массовой информации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Информирование жителей района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3C37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Информирование жителей района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FB5457" w:rsidRPr="001F1FFC" w:rsidTr="00992D84">
        <w:tc>
          <w:tcPr>
            <w:tcW w:w="365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932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71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136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35Е0100300</w:t>
            </w:r>
          </w:p>
        </w:tc>
        <w:tc>
          <w:tcPr>
            <w:tcW w:w="695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color w:val="000000"/>
              </w:rPr>
              <w:t>728,0</w:t>
            </w:r>
          </w:p>
        </w:tc>
      </w:tr>
      <w:tr w:rsidR="00FB5457" w:rsidRPr="001F1FFC" w:rsidTr="00852368">
        <w:tc>
          <w:tcPr>
            <w:tcW w:w="9191" w:type="dxa"/>
            <w:gridSpan w:val="6"/>
          </w:tcPr>
          <w:p w:rsidR="00FB5457" w:rsidRPr="00CB18E4" w:rsidRDefault="00FB5457" w:rsidP="00FB545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b/>
                <w:color w:val="000000"/>
              </w:rPr>
              <w:t>ИТОГО РАСХОДОВ</w:t>
            </w:r>
          </w:p>
        </w:tc>
        <w:tc>
          <w:tcPr>
            <w:tcW w:w="1117" w:type="dxa"/>
          </w:tcPr>
          <w:p w:rsidR="00FB5457" w:rsidRPr="00CB18E4" w:rsidRDefault="00FB5457" w:rsidP="008523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18E4">
              <w:rPr>
                <w:rFonts w:ascii="Times New Roman" w:eastAsia="Times New Roman" w:hAnsi="Times New Roman" w:cs="Times New Roman"/>
                <w:b/>
                <w:color w:val="000000"/>
              </w:rPr>
              <w:t>37581,3</w:t>
            </w:r>
          </w:p>
        </w:tc>
      </w:tr>
    </w:tbl>
    <w:p w:rsidR="001F1FFC" w:rsidRPr="00694435" w:rsidRDefault="001F1FFC" w:rsidP="00FB5457">
      <w:pPr>
        <w:pStyle w:val="1"/>
        <w:ind w:firstLine="0"/>
        <w:rPr>
          <w:rFonts w:ascii="Times New Roman" w:hAnsi="Times New Roman"/>
          <w:sz w:val="28"/>
          <w:szCs w:val="28"/>
        </w:rPr>
      </w:pPr>
    </w:p>
    <w:sectPr w:rsidR="001F1FFC" w:rsidRPr="00694435" w:rsidSect="00C977A2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72E" w:rsidRDefault="0093772E" w:rsidP="00852368">
      <w:pPr>
        <w:spacing w:after="0" w:line="240" w:lineRule="auto"/>
      </w:pPr>
      <w:r>
        <w:separator/>
      </w:r>
    </w:p>
  </w:endnote>
  <w:endnote w:type="continuationSeparator" w:id="1">
    <w:p w:rsidR="0093772E" w:rsidRDefault="0093772E" w:rsidP="008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72E" w:rsidRDefault="0093772E" w:rsidP="00852368">
      <w:pPr>
        <w:spacing w:after="0" w:line="240" w:lineRule="auto"/>
      </w:pPr>
      <w:r>
        <w:separator/>
      </w:r>
    </w:p>
  </w:footnote>
  <w:footnote w:type="continuationSeparator" w:id="1">
    <w:p w:rsidR="0093772E" w:rsidRDefault="0093772E" w:rsidP="00852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7713"/>
      <w:docPartObj>
        <w:docPartGallery w:val="Page Numbers (Top of Page)"/>
        <w:docPartUnique/>
      </w:docPartObj>
    </w:sdtPr>
    <w:sdtContent>
      <w:p w:rsidR="004D59E0" w:rsidRDefault="004D59E0">
        <w:pPr>
          <w:pStyle w:val="a4"/>
          <w:jc w:val="center"/>
        </w:pPr>
        <w:fldSimple w:instr=" PAGE   \* MERGEFORMAT ">
          <w:r w:rsidR="00484FF7">
            <w:rPr>
              <w:noProof/>
            </w:rPr>
            <w:t>3</w:t>
          </w:r>
        </w:fldSimple>
      </w:p>
    </w:sdtContent>
  </w:sdt>
  <w:p w:rsidR="004D59E0" w:rsidRDefault="004D59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E3F"/>
    <w:multiLevelType w:val="multilevel"/>
    <w:tmpl w:val="7EE0F426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1A5936"/>
    <w:multiLevelType w:val="multilevel"/>
    <w:tmpl w:val="BE7C3936"/>
    <w:lvl w:ilvl="0">
      <w:start w:val="1"/>
      <w:numFmt w:val="none"/>
      <w:lvlText w:val="1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A2A79B7"/>
    <w:multiLevelType w:val="multilevel"/>
    <w:tmpl w:val="7C6830DE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6C80D35"/>
    <w:multiLevelType w:val="multilevel"/>
    <w:tmpl w:val="D144D2B0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DD8773C"/>
    <w:multiLevelType w:val="multilevel"/>
    <w:tmpl w:val="416059E0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5377F49"/>
    <w:multiLevelType w:val="multilevel"/>
    <w:tmpl w:val="0F4A0288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34B0CC5"/>
    <w:multiLevelType w:val="multilevel"/>
    <w:tmpl w:val="2E1C3C2C"/>
    <w:lvl w:ilvl="0">
      <w:start w:val="1"/>
      <w:numFmt w:val="none"/>
      <w:lvlText w:val="1.4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0943DAE"/>
    <w:multiLevelType w:val="multilevel"/>
    <w:tmpl w:val="4E5C92C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0C82"/>
    <w:rsid w:val="000426CE"/>
    <w:rsid w:val="0012613A"/>
    <w:rsid w:val="001675F1"/>
    <w:rsid w:val="00184332"/>
    <w:rsid w:val="001950C3"/>
    <w:rsid w:val="001F1FFC"/>
    <w:rsid w:val="00227495"/>
    <w:rsid w:val="002879FD"/>
    <w:rsid w:val="002F604D"/>
    <w:rsid w:val="00307345"/>
    <w:rsid w:val="003270EB"/>
    <w:rsid w:val="00334950"/>
    <w:rsid w:val="00342A95"/>
    <w:rsid w:val="00360522"/>
    <w:rsid w:val="003859CE"/>
    <w:rsid w:val="00386F1C"/>
    <w:rsid w:val="0039617D"/>
    <w:rsid w:val="003B2297"/>
    <w:rsid w:val="003C3789"/>
    <w:rsid w:val="003D390D"/>
    <w:rsid w:val="003E53BF"/>
    <w:rsid w:val="00426D21"/>
    <w:rsid w:val="00432CEA"/>
    <w:rsid w:val="00484FF7"/>
    <w:rsid w:val="004C6EE8"/>
    <w:rsid w:val="004D59E0"/>
    <w:rsid w:val="004E0AE9"/>
    <w:rsid w:val="004F2EC4"/>
    <w:rsid w:val="005B0A7A"/>
    <w:rsid w:val="005D253D"/>
    <w:rsid w:val="005F35EF"/>
    <w:rsid w:val="0060256A"/>
    <w:rsid w:val="00607893"/>
    <w:rsid w:val="00657F51"/>
    <w:rsid w:val="00673665"/>
    <w:rsid w:val="00686CD7"/>
    <w:rsid w:val="006D33B0"/>
    <w:rsid w:val="00736BB6"/>
    <w:rsid w:val="00752160"/>
    <w:rsid w:val="0076608B"/>
    <w:rsid w:val="00770882"/>
    <w:rsid w:val="00771DDD"/>
    <w:rsid w:val="00823658"/>
    <w:rsid w:val="00837541"/>
    <w:rsid w:val="00852368"/>
    <w:rsid w:val="0085519B"/>
    <w:rsid w:val="008635DA"/>
    <w:rsid w:val="008B0CAD"/>
    <w:rsid w:val="008B55B9"/>
    <w:rsid w:val="008B7D55"/>
    <w:rsid w:val="008C57A8"/>
    <w:rsid w:val="008D4940"/>
    <w:rsid w:val="008E545D"/>
    <w:rsid w:val="00902727"/>
    <w:rsid w:val="00914E88"/>
    <w:rsid w:val="009150F6"/>
    <w:rsid w:val="009320D7"/>
    <w:rsid w:val="00935DD6"/>
    <w:rsid w:val="0093772E"/>
    <w:rsid w:val="00955667"/>
    <w:rsid w:val="00992D84"/>
    <w:rsid w:val="009B3C2A"/>
    <w:rsid w:val="00A316AD"/>
    <w:rsid w:val="00A57E3E"/>
    <w:rsid w:val="00A86494"/>
    <w:rsid w:val="00A87B42"/>
    <w:rsid w:val="00AA3472"/>
    <w:rsid w:val="00AC6A0D"/>
    <w:rsid w:val="00B055D0"/>
    <w:rsid w:val="00B54DDC"/>
    <w:rsid w:val="00B57255"/>
    <w:rsid w:val="00B60653"/>
    <w:rsid w:val="00B863C7"/>
    <w:rsid w:val="00B91E89"/>
    <w:rsid w:val="00BA495B"/>
    <w:rsid w:val="00BC75B9"/>
    <w:rsid w:val="00BE4F65"/>
    <w:rsid w:val="00C005F7"/>
    <w:rsid w:val="00C04B9B"/>
    <w:rsid w:val="00C221F9"/>
    <w:rsid w:val="00C40FB7"/>
    <w:rsid w:val="00C84051"/>
    <w:rsid w:val="00C977A2"/>
    <w:rsid w:val="00CC5EE7"/>
    <w:rsid w:val="00D075C2"/>
    <w:rsid w:val="00D20C82"/>
    <w:rsid w:val="00D253DC"/>
    <w:rsid w:val="00D500BC"/>
    <w:rsid w:val="00DB1142"/>
    <w:rsid w:val="00DE4586"/>
    <w:rsid w:val="00DF3C25"/>
    <w:rsid w:val="00E22575"/>
    <w:rsid w:val="00E33CDC"/>
    <w:rsid w:val="00E84125"/>
    <w:rsid w:val="00E90337"/>
    <w:rsid w:val="00E969EA"/>
    <w:rsid w:val="00EB188A"/>
    <w:rsid w:val="00EB5BE6"/>
    <w:rsid w:val="00F91BF4"/>
    <w:rsid w:val="00FA482D"/>
    <w:rsid w:val="00FB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935DD6"/>
    <w:pPr>
      <w:spacing w:after="0" w:line="24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8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2368"/>
  </w:style>
  <w:style w:type="paragraph" w:styleId="a6">
    <w:name w:val="footer"/>
    <w:basedOn w:val="a"/>
    <w:link w:val="a7"/>
    <w:uiPriority w:val="99"/>
    <w:semiHidden/>
    <w:unhideWhenUsed/>
    <w:rsid w:val="008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2368"/>
  </w:style>
  <w:style w:type="paragraph" w:styleId="a8">
    <w:name w:val="Balloon Text"/>
    <w:basedOn w:val="a"/>
    <w:link w:val="a9"/>
    <w:uiPriority w:val="99"/>
    <w:semiHidden/>
    <w:unhideWhenUsed/>
    <w:rsid w:val="00D5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F373-2412-4C59-9DC8-4641E3D6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</cp:revision>
  <dcterms:created xsi:type="dcterms:W3CDTF">2026-02-06T08:44:00Z</dcterms:created>
  <dcterms:modified xsi:type="dcterms:W3CDTF">2026-02-13T07:59:00Z</dcterms:modified>
</cp:coreProperties>
</file>