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BC" w:rsidRPr="002D4C8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деятельности </w:t>
      </w:r>
    </w:p>
    <w:p w:rsidR="008434B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бюджетного учреждения «Мой социальный помощник» </w:t>
      </w:r>
    </w:p>
    <w:p w:rsidR="008434BC" w:rsidRPr="008434BC" w:rsidRDefault="008434BC" w:rsidP="008434BC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88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D4C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году.</w:t>
      </w:r>
    </w:p>
    <w:p w:rsidR="008434BC" w:rsidRDefault="008434BC" w:rsidP="003E0099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CB107A" w:rsidRDefault="0088021E" w:rsidP="0088021E">
      <w:pPr>
        <w:ind w:firstLine="851"/>
        <w:jc w:val="both"/>
        <w:rPr>
          <w:rFonts w:ascii="Times New Roman" w:hAnsi="Times New Roman" w:cs="Times New Roman"/>
          <w:bCs/>
          <w:color w:val="0E0E0F"/>
          <w:sz w:val="28"/>
          <w:szCs w:val="28"/>
        </w:rPr>
      </w:pPr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Представляю </w:t>
      </w:r>
      <w:r w:rsidR="004C7CCC">
        <w:rPr>
          <w:rFonts w:ascii="Times New Roman" w:hAnsi="Times New Roman" w:cs="Times New Roman"/>
          <w:bCs/>
          <w:color w:val="0E0E0F"/>
          <w:sz w:val="28"/>
          <w:szCs w:val="28"/>
        </w:rPr>
        <w:t>В</w:t>
      </w:r>
      <w:r w:rsidRPr="0088021E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ашему вниманию доклад, посвящённый </w:t>
      </w:r>
      <w:r w:rsidR="000400B9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деятельности Государственного бюджетного учреждения г. Москвы «Мой социальный помощник» </w:t>
      </w:r>
      <w:r w:rsidR="00A91333">
        <w:rPr>
          <w:rFonts w:ascii="Times New Roman" w:hAnsi="Times New Roman" w:cs="Times New Roman"/>
          <w:bCs/>
          <w:color w:val="0E0E0F"/>
          <w:sz w:val="28"/>
          <w:szCs w:val="28"/>
        </w:rPr>
        <w:t xml:space="preserve">на территории района </w:t>
      </w:r>
      <w:r w:rsidR="000C78C1">
        <w:rPr>
          <w:rFonts w:ascii="Times New Roman" w:hAnsi="Times New Roman" w:cs="Times New Roman"/>
          <w:bCs/>
          <w:color w:val="0E0E0F"/>
          <w:sz w:val="28"/>
          <w:szCs w:val="28"/>
        </w:rPr>
        <w:t>Новогиреево</w:t>
      </w:r>
      <w:r w:rsidR="00A91333">
        <w:rPr>
          <w:rFonts w:ascii="Times New Roman" w:hAnsi="Times New Roman" w:cs="Times New Roman"/>
          <w:bCs/>
          <w:color w:val="0E0E0F"/>
          <w:sz w:val="28"/>
          <w:szCs w:val="28"/>
        </w:rPr>
        <w:t>.</w:t>
      </w:r>
    </w:p>
    <w:p w:rsidR="00CB107A" w:rsidRDefault="00A91333" w:rsidP="008802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1333">
        <w:t xml:space="preserve"> </w:t>
      </w:r>
      <w:r w:rsidR="00CB107A" w:rsidRPr="00CB107A">
        <w:rPr>
          <w:rFonts w:ascii="Times New Roman" w:hAnsi="Times New Roman" w:cs="Times New Roman"/>
          <w:sz w:val="28"/>
          <w:szCs w:val="28"/>
        </w:rPr>
        <w:t xml:space="preserve">В своей деятельности учреждение реализует Московский стандарт социального обслуживания. Он представляет собой комплексную систему предоставления услуг, направленную на повышение качества жизни социально уязвимых категорий населения. </w:t>
      </w:r>
    </w:p>
    <w:p w:rsidR="00CB107A" w:rsidRDefault="00CB107A" w:rsidP="0088021E">
      <w:pPr>
        <w:ind w:firstLine="851"/>
        <w:jc w:val="both"/>
      </w:pPr>
      <w:r w:rsidRPr="00CB107A">
        <w:rPr>
          <w:rFonts w:ascii="Times New Roman" w:hAnsi="Times New Roman" w:cs="Times New Roman"/>
          <w:sz w:val="28"/>
          <w:szCs w:val="28"/>
        </w:rPr>
        <w:t>Станда</w:t>
      </w:r>
      <w:proofErr w:type="gramStart"/>
      <w:r w:rsidRPr="00CB107A">
        <w:rPr>
          <w:rFonts w:ascii="Times New Roman" w:hAnsi="Times New Roman" w:cs="Times New Roman"/>
          <w:sz w:val="28"/>
          <w:szCs w:val="28"/>
        </w:rPr>
        <w:t>рт вкл</w:t>
      </w:r>
      <w:proofErr w:type="gramEnd"/>
      <w:r w:rsidRPr="00CB107A">
        <w:rPr>
          <w:rFonts w:ascii="Times New Roman" w:hAnsi="Times New Roman" w:cs="Times New Roman"/>
          <w:sz w:val="28"/>
          <w:szCs w:val="28"/>
        </w:rPr>
        <w:t xml:space="preserve">ючает широкий спектр мер поддержки: от обеспечения достойных условий проживания и </w:t>
      </w:r>
      <w:r>
        <w:rPr>
          <w:rFonts w:ascii="Times New Roman" w:hAnsi="Times New Roman" w:cs="Times New Roman"/>
          <w:sz w:val="28"/>
          <w:szCs w:val="28"/>
        </w:rPr>
        <w:t>необходимого ухода</w:t>
      </w:r>
      <w:r w:rsidRPr="00CB107A">
        <w:rPr>
          <w:rFonts w:ascii="Times New Roman" w:hAnsi="Times New Roman" w:cs="Times New Roman"/>
          <w:sz w:val="28"/>
          <w:szCs w:val="28"/>
        </w:rPr>
        <w:t xml:space="preserve"> до оказания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помощи и поддержки.</w:t>
      </w:r>
      <w:r w:rsidRPr="00CB107A">
        <w:t xml:space="preserve"> </w:t>
      </w:r>
    </w:p>
    <w:p w:rsidR="00CB107A" w:rsidRDefault="00CB107A" w:rsidP="0088021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107A">
        <w:rPr>
          <w:rFonts w:ascii="Times New Roman" w:hAnsi="Times New Roman" w:cs="Times New Roman"/>
          <w:sz w:val="28"/>
          <w:szCs w:val="28"/>
        </w:rPr>
        <w:t xml:space="preserve">Внедрение Московского стандарта социального обслуживания позволило вывести качество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CB107A">
        <w:rPr>
          <w:rFonts w:ascii="Times New Roman" w:hAnsi="Times New Roman" w:cs="Times New Roman"/>
          <w:sz w:val="28"/>
          <w:szCs w:val="28"/>
        </w:rPr>
        <w:t>помощи на новый уровень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07A" w:rsidRPr="003E0099" w:rsidRDefault="00CB107A" w:rsidP="0088021E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80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иссия, команда, ценности</w:t>
      </w:r>
    </w:p>
    <w:p w:rsidR="0088021E" w:rsidRPr="0088021E" w:rsidRDefault="0088021E" w:rsidP="0088021E">
      <w:pPr>
        <w:shd w:val="clear" w:color="auto" w:fill="FFFFFF"/>
        <w:spacing w:before="2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4D2" w:rsidRPr="00FF54D2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Наша цель — нести добро и оказывать квалифицированную социальную помощь жителям Москвы, нуждающимся в поддержке. Мы стремимся обеспечить индивидуальный подход к каждому </w:t>
      </w:r>
      <w:r w:rsidR="00491B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человеку</w:t>
      </w: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сохраняя и продлевая привычное качество его жизни в домашних условиях.</w:t>
      </w:r>
    </w:p>
    <w:p w:rsidR="00FF54D2" w:rsidRPr="00FF54D2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Ключевые ценности и принципы работы:</w:t>
      </w:r>
    </w:p>
    <w:p w:rsidR="00FF54D2" w:rsidRPr="00FF54D2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Компетентность: Постоянное совершенствование навыков и применение современных методик ухода.</w:t>
      </w:r>
    </w:p>
    <w:p w:rsidR="00FF54D2" w:rsidRPr="00FF54D2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• Человеколюбие: </w:t>
      </w:r>
      <w:proofErr w:type="spellStart"/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Эмпатия</w:t>
      </w:r>
      <w:proofErr w:type="spellEnd"/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искреннее желание помочь и уважение к личности каждого человека.</w:t>
      </w:r>
    </w:p>
    <w:p w:rsidR="00FF54D2" w:rsidRPr="00FF54D2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Командная работа: Солидарность и взаимовыручка сотрудников для достижения общего результата.</w:t>
      </w:r>
    </w:p>
    <w:p w:rsidR="00FF54D2" w:rsidRPr="00FF54D2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Психологическая устойчивость: Способность сохранять профессионализм и оказывать поддержку в сложных жизненных ситуациях.</w:t>
      </w:r>
    </w:p>
    <w:p w:rsidR="0088021E" w:rsidRPr="0088021E" w:rsidRDefault="00FF54D2" w:rsidP="00FF54D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F5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сегодняшний день социальную помощь в Москве обеспечивают порядка 4 500 профильных специалистов. Коллектив ГБУ «МСП» — это сплоченная команда профессионалов, где средний возраст сотрудников составляет 45 лет. Данный показатель свидетельствует об оптимальном сочетании жизненного опыта, профессиональной мудрости и высокой работоспособности.</w:t>
      </w:r>
      <w:r>
        <w:rPr>
          <w:rFonts w:ascii="GolosText" w:hAnsi="GolosText"/>
          <w:color w:val="504D4A"/>
          <w:sz w:val="33"/>
          <w:szCs w:val="33"/>
          <w:shd w:val="clear" w:color="auto" w:fill="FFFFFF"/>
        </w:rPr>
        <w:t xml:space="preserve"> </w:t>
      </w:r>
    </w:p>
    <w:p w:rsidR="0088021E" w:rsidRPr="0088021E" w:rsidRDefault="00694D26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r w:rsidR="00491B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Ивановское социальную помощь на дому предоставляют </w:t>
      </w:r>
      <w:r w:rsidR="000C78C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491B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 социальных помощников, средний возраст которых составляет 50 лет.</w:t>
      </w:r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Это люди с большим практическим опытом и высокой степенью </w:t>
      </w:r>
      <w:proofErr w:type="spellStart"/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вовлечённости</w:t>
      </w:r>
      <w:proofErr w:type="spellEnd"/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свою работу.</w:t>
      </w:r>
    </w:p>
    <w:p w:rsidR="00491B87" w:rsidRDefault="00491B87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Получатели социальных услуг</w:t>
      </w: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8021E" w:rsidRPr="0088021E" w:rsidRDefault="0088021E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сегодняшний день в Москве услуги на дому получают порядка 90 тысяч человек.</w:t>
      </w:r>
      <w:r w:rsidR="00C86535" w:rsidRP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аиболее 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востребованны</w:t>
      </w:r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социальны</w:t>
      </w:r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услуг</w:t>
      </w:r>
      <w:proofErr w:type="gramStart"/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и-</w:t>
      </w:r>
      <w:proofErr w:type="gramEnd"/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это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услуги по 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доставк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продуктов и лекарств, помощь в оплате 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услуг 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ЖКХ, уборк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C86535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жилья, а также сопровождение на прогулку</w:t>
      </w:r>
      <w:r w:rsidR="00C865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261020" w:rsidRDefault="00793643" w:rsidP="004C7CCC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</w:t>
      </w:r>
      <w:r w:rsidR="000C78C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Новогиреево </w:t>
      </w:r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03A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получателями социальных услуг на дому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03AA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являются 780 человек, </w:t>
      </w:r>
      <w:r w:rsidR="002610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</w:t>
      </w:r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редний 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озраст получателей </w:t>
      </w:r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социальных услуг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составляет 7</w:t>
      </w:r>
      <w:r w:rsidR="002610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bookmarkStart w:id="0" w:name="_GoBack"/>
      <w:bookmarkEnd w:id="0"/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лет,  </w:t>
      </w:r>
      <w:r w:rsidR="002610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95 </w:t>
      </w:r>
      <w:r w:rsidR="0088021E"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% находятся на обслуживании более одного года.</w:t>
      </w:r>
    </w:p>
    <w:p w:rsidR="006D72B3" w:rsidRDefault="0088021E" w:rsidP="004C7CCC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8021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D72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</w:t>
      </w:r>
      <w:r w:rsidR="006D72B3" w:rsidRPr="006D72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то свидетельствует о том, что </w:t>
      </w:r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</w:t>
      </w:r>
      <w:r w:rsidR="004C7CCC" w:rsidRPr="006D72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отребность в помощи не является разовой, а носит выраженный устойчивый характер, требующий постоянного участия</w:t>
      </w:r>
      <w:r w:rsidR="004C7C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и </w:t>
      </w:r>
      <w:r w:rsidR="006D72B3" w:rsidRPr="006D72B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деятельность организации направлена на решение долгосрочных задач. </w:t>
      </w:r>
    </w:p>
    <w:p w:rsidR="0088021E" w:rsidRPr="0088021E" w:rsidRDefault="006D72B3" w:rsidP="0088021E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Особенно это важно в отношении получателей социальных услуг, нуждающихся в их ежедневном предоставлении. В среднем таким получателям предоставляется </w:t>
      </w:r>
      <w:r w:rsidR="008441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120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часов </w:t>
      </w:r>
      <w:r w:rsidR="008441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объема набора услуг, в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по уходу</w:t>
      </w:r>
      <w:r w:rsidR="008441E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B367BB" w:rsidRDefault="00B367BB" w:rsidP="0088021E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EB5619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56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Дифференцированный подход к оказанию социальной помощи</w:t>
      </w:r>
    </w:p>
    <w:p w:rsidR="00EB5619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EB5619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56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Степень нуждаемости в социальной помощи на дому индивидуальна. Она определяется состоянием здоровья гражданина, объемом помощи со стороны родственников, а также способностью человека самостоятельно решать бытовые вопросы.</w:t>
      </w:r>
    </w:p>
    <w:p w:rsidR="00EB5619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56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  780  человек, состоящих на обслуживании в районе Ивановское:</w:t>
      </w:r>
    </w:p>
    <w:p w:rsidR="00EB5619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56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 753  человека получают услуги на периодической основе;</w:t>
      </w:r>
    </w:p>
    <w:p w:rsidR="00EB5619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56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 27  человек нуждаются в ежедневном постороннем уходе.</w:t>
      </w:r>
    </w:p>
    <w:p w:rsidR="0088021E" w:rsidRPr="00EB5619" w:rsidRDefault="00EB5619" w:rsidP="00EB561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B56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Для обеспечения надлежащего качества жизни этой категории граждан предоставляется полный объем услуг, соответствующий их фактическим потребностям.</w:t>
      </w:r>
      <w:r w:rsidR="00C86535" w:rsidRPr="00EB56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AA6D02" w:rsidRPr="00AA6D02" w:rsidRDefault="00AA6D02" w:rsidP="00AA6D02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A6D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Категории граждан под нашей заботой</w:t>
      </w:r>
    </w:p>
    <w:p w:rsidR="00AA6D02" w:rsidRPr="00AA6D02" w:rsidRDefault="00AA6D02" w:rsidP="00AA6D0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Структура получателей услуг в районе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Ивановское 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отражает общую социальную ситуацию. Основную долю подопечных составляют граждане, нуждающиеся в </w:t>
      </w:r>
      <w:r w:rsidR="00CA2F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социальной помощи 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силу одиночества или возраста членов семьи:</w:t>
      </w: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одинокие граждане —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220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чел.;</w:t>
      </w: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одиноко </w:t>
      </w:r>
      <w:proofErr w:type="gramStart"/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проживающие</w:t>
      </w:r>
      <w:proofErr w:type="gramEnd"/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—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240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чел.;</w:t>
      </w: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proofErr w:type="gramStart"/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проживающие</w:t>
      </w:r>
      <w:proofErr w:type="gramEnd"/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семьях с лицами старше 60 лет —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140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чел.;</w:t>
      </w: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одинокие, имеющие родственников в Москве —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120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чел.;</w:t>
      </w: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</w:t>
      </w:r>
      <w:proofErr w:type="gramStart"/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проживающие</w:t>
      </w:r>
      <w:proofErr w:type="gramEnd"/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семьях —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60</w:t>
      </w: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чел.</w:t>
      </w:r>
    </w:p>
    <w:p w:rsid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Данная статистика подтверждает, что для большинства подопечных социальный помощник становится ключевой фигурой, обеспечивающей необходимую поддержку и опору в повседневной жизни.</w:t>
      </w:r>
      <w:r w:rsidR="00971817"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</w:p>
    <w:p w:rsid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2E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Особое внимание  в своей работе мы уделяем нашим ветеранам войны. В настоящее время услугами социального работника пользуются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 ИВОВ, 3 УВОВ и 39 тружеников тыла.</w:t>
      </w:r>
    </w:p>
    <w:p w:rsid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C2E77" w:rsidRPr="00FC2E77" w:rsidRDefault="00FC2E7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05B13" w:rsidRPr="00805B13" w:rsidRDefault="00971817" w:rsidP="00FC2E77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00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805B13" w:rsidRPr="00805B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группы (ежедневное обслуживание)</w:t>
      </w:r>
    </w:p>
    <w:p w:rsidR="00805B13" w:rsidRPr="00805B13" w:rsidRDefault="00805B13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05B13" w:rsidRPr="00805B13" w:rsidRDefault="00805B13" w:rsidP="00805B13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805B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Отдельно стоит остановиться на 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социальном обслуживании </w:t>
      </w:r>
      <w:r w:rsidRPr="00805B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граждан, получающих ежедневн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ые социальные услуги</w:t>
      </w:r>
      <w:r w:rsidRPr="00805B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В районе 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Ивановское это 27</w:t>
      </w:r>
      <w:r w:rsidRPr="00805B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человек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часть из них (11 человек) получают социальные услуги у негосударственных поставщиков ООО «Вера», ООО «Социальный помощник»</w:t>
      </w:r>
      <w:r w:rsidRPr="00805B1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="000550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Большинство получателей таких услуг (15 человек) - это граждане в возрасте 76-85 лет. </w:t>
      </w:r>
    </w:p>
    <w:p w:rsidR="00E64477" w:rsidRDefault="00E64477" w:rsidP="00E64477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Возрастные группы (периодическое обслуживание)</w:t>
      </w: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E64477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Большинство получателей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социальных услуг в районе Ивановское</w:t>
      </w:r>
      <w:r w:rsidR="005175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753 человека</w:t>
      </w:r>
      <w:r w:rsidR="005175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получают социальные услуги на периодической основе</w:t>
      </w:r>
      <w:r w:rsidR="00F276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Услуги могут предоставлять с периодичностью 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от 1-3 раз в неделю до 1-2 раз в месяц.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Наибольшую долю 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таких получателей составляют пожилые люди </w:t>
      </w:r>
      <w:r w:rsidR="006915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возрасте 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76-85 лет</w:t>
      </w:r>
      <w:r w:rsidR="006915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их число составляет - 310 человек, 7 получателей социальных услуг являются лицами с ограниченными физическими возможностями, не достигшие возраста 40 лет.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69153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олее </w:t>
      </w:r>
      <w:r w:rsidR="0096302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E6447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 человек достигли возраста 90 лет</w:t>
      </w:r>
      <w:r w:rsidR="000F28E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0F28EC" w:rsidRPr="00805B13" w:rsidRDefault="000F28EC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Индивидуальная программа предоставления услуг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Одним из ключевых изменений последних лет стало внедрение индивидуальных программ </w:t>
      </w:r>
      <w:r w:rsidR="005175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предоставления социальных услуг</w:t>
      </w: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Если раньше перечень услуг во многом зависел от субъективного мнения специалиста, то сегодня система построена на объективной функциональной диагностике.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Каждому выявленному дефициту соответствует конкретная компенсирующая услуга.</w:t>
      </w:r>
    </w:p>
    <w:p w:rsidR="001E4735" w:rsidRP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Формирование перечня услуг автоматизировано, а выбор поставщика </w:t>
      </w:r>
      <w:r w:rsidR="0051750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социальных услуг </w:t>
      </w: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осуществляется строго в соответствии с индивидуальными потребностями человека.</w:t>
      </w:r>
    </w:p>
    <w:p w:rsidR="001E4735" w:rsidRPr="001E4735" w:rsidRDefault="0051750D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Сотрудниками ГБУ «Городская социальная инспекция» провела</w:t>
      </w:r>
      <w:r w:rsidR="001E4735"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более 90 тысяч функциональных диагностик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1E4735"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утверждено более 80 тысяч индивидуальных программ.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E47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Это делает систему более справедливой, прозрачной и эффективной.</w:t>
      </w: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Default="001E4735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E4735" w:rsidRDefault="001E4735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Проактивное</w:t>
      </w:r>
      <w:proofErr w:type="spellEnd"/>
      <w:r w:rsidRPr="001E47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выявление: результаты</w:t>
      </w:r>
      <w:r w:rsidR="00FC5B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281364" w:rsidRPr="001E4735" w:rsidRDefault="00281364" w:rsidP="001E4735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BA74ED" w:rsidRDefault="00FC5B21" w:rsidP="0068791E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5B2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Значимым этапом развития системы стало внедрение </w:t>
      </w:r>
      <w:proofErr w:type="spellStart"/>
      <w:r w:rsidRPr="00FC5B2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проактивного</w:t>
      </w:r>
      <w:proofErr w:type="spellEnd"/>
      <w:r w:rsidRPr="00FC5B2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подхода. Мы перешли от заявительного принципа к самостоятельному выявлению граждан, нуждающихся в поддержке. Это реализуется за счет интеграции данных с Департаментом здравоохранения через систему ЕМИАС, анализа обращений на горячую линию, взаимодействия с управами и общественными организациями, а также благодаря работе социальных координаторов в медицинских учреждениях.</w:t>
      </w:r>
    </w:p>
    <w:p w:rsidR="00281364" w:rsidRDefault="00FC5B21" w:rsidP="0068791E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C5B2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результате данной работы было дополнительно выявлено около 2 тысяч человек, которые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нуждаются в оказании социальной помощи на дому.</w:t>
      </w:r>
      <w:r w:rsidR="00BA74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68791E" w:rsidRDefault="0068791E" w:rsidP="0068791E">
      <w:pPr>
        <w:ind w:firstLine="709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276F5" w:rsidRDefault="00F276F5" w:rsidP="0068791E">
      <w:pPr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Школа родственного ухода</w:t>
      </w:r>
    </w:p>
    <w:p w:rsidR="00F276F5" w:rsidRPr="003E0099" w:rsidRDefault="00F276F5" w:rsidP="0068791E">
      <w:pPr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76F5" w:rsidRPr="003E0099" w:rsidRDefault="00F276F5" w:rsidP="0068791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является работа с гражданами, которые ухаживают </w:t>
      </w:r>
      <w:proofErr w:type="gramStart"/>
      <w:r w:rsidRPr="003E00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E0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близкими. Одной из значимых инициатив стало развитие «Школы родственного ухода». В рамках этой программы специалисты обучают москвичей, ухаживающих за маломобильными родственниками, основным навыкам ухода.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0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Тренеры и психологи помогают избежать ошибок при уходе, обучая правильным методикам перемещения, кормления и выполнения других процедур.</w:t>
      </w:r>
    </w:p>
    <w:p w:rsidR="00F276F5" w:rsidRPr="003E0099" w:rsidRDefault="00F276F5" w:rsidP="00F276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09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рамках программы были разработаны и распространены методические пособия, которые помогают семьям лучше ориентироваться в вопросах ухода за пожилыми людьми и маломобильными гражданами. Специалисты школы активно взаимодействуют с медицинскими учреждениями, что позволяет оказывать более квалифицированную помощь.</w:t>
      </w:r>
    </w:p>
    <w:p w:rsidR="00F276F5" w:rsidRDefault="00F276F5" w:rsidP="00F276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09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работе школы, более 90% участников отметили улучшение своих навыков ухода, а также снижение уровня стресса при выполнении повседневных обязанностей. Это подтверждает важность программы для поддержания качества жизни граждан.</w:t>
      </w:r>
    </w:p>
    <w:p w:rsidR="00D35662" w:rsidRDefault="00D35662" w:rsidP="001E4735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35662" w:rsidRPr="00D35662" w:rsidRDefault="00D35662" w:rsidP="00D35662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Социальный координатор в больнице и ЕМИАС</w:t>
      </w:r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gramStart"/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Проект «Социальный координатор в больнице» позволяет выявлять нуждающихся ещё на этапе лечения в </w:t>
      </w:r>
      <w:r w:rsidR="00F276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стационарных </w:t>
      </w: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медицинских учреждениях.</w:t>
      </w:r>
      <w:proofErr w:type="gramEnd"/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Координатор получает информацию от врачей, оценивает ситуацию и передаёт данные в социальные службы для организации дальнейшей помощи на дому.</w:t>
      </w:r>
    </w:p>
    <w:p w:rsidR="00D35662" w:rsidRPr="00D35662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рамках проекта обработано более 6 600 сигналов, а более 800 человек получили дальнейшее социальное сопровождение.</w:t>
      </w:r>
    </w:p>
    <w:p w:rsidR="001E4735" w:rsidRDefault="00D35662" w:rsidP="00D35662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3566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Использование системы ЕМИАС делает этот процесс быстрым и системным.</w:t>
      </w:r>
    </w:p>
    <w:p w:rsid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33EEF" w:rsidRDefault="00633EEF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32A9A" w:rsidRDefault="00A32A9A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633EEF" w:rsidRDefault="00633EEF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0A65E9" w:rsidRPr="000A65E9" w:rsidRDefault="000A65E9" w:rsidP="000A65E9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Работа с гражданами, проживающими в неблагоприятных жилищных условиях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276F5" w:rsidRPr="003E0099" w:rsidRDefault="000A65E9" w:rsidP="00281364">
      <w:pPr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Ещё одно важное направление </w:t>
      </w:r>
      <w:r w:rsidR="00F276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деятельности 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— работа с гражданами, проживающими в неблагоприятных жилищных условиях.</w:t>
      </w:r>
      <w:r w:rsidR="00F276F5" w:rsidRPr="00F27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27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2025 году разработан </w:t>
      </w:r>
      <w:r w:rsidR="00431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 w:rsidR="006556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утвержден </w:t>
      </w:r>
      <w:r w:rsidR="00F27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новый алгоритм работы </w:t>
      </w:r>
      <w:r w:rsidR="00281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случае </w:t>
      </w:r>
      <w:r w:rsidR="00F27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выявлени</w:t>
      </w:r>
      <w:r w:rsidR="00281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F276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556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таких условий проживания у </w:t>
      </w:r>
      <w:r w:rsidR="00281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претендентов на социальное обслуживание </w:t>
      </w:r>
      <w:r w:rsidR="004319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</w:t>
      </w:r>
      <w:r w:rsidR="002813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получателей социальных услуг на дому. 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Работа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реализуется совместно с </w:t>
      </w:r>
      <w:r w:rsid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ГБУ «ГСИ»,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управ</w:t>
      </w:r>
      <w:r w:rsid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ой  района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правоохранительными органами</w:t>
      </w:r>
      <w:r w:rsid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сотрудниками отдела опеки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попечительства,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медицинскими организациями.</w:t>
      </w:r>
    </w:p>
    <w:p w:rsidR="000A65E9" w:rsidRPr="000A65E9" w:rsidRDefault="000A65E9" w:rsidP="000A65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В Москве выявлено 2 985 квартир в статусе «Жильё запущено»,  </w:t>
      </w:r>
      <w:r w:rsidR="004319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4319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0A65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199</w:t>
      </w:r>
      <w:r w:rsidR="004319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проведен</w:t>
      </w:r>
      <w:r w:rsidR="00872C6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</w:t>
      </w:r>
      <w:r w:rsidR="004319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необходимые мероприятия по уборке и, дезинсекции.</w:t>
      </w:r>
    </w:p>
    <w:p w:rsidR="00A32A9A" w:rsidRDefault="00281364" w:rsidP="00A32A9A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районе Ивановское выявлены две квартиры, в отношении которых 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проведена необходимая работа</w:t>
      </w:r>
      <w:r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Силами сотрудников учреждения состояние ж</w:t>
      </w:r>
      <w:r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илы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помещени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й приведено </w:t>
      </w:r>
      <w:r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соответствие с санитарно-гигиеническими нормами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созданы </w:t>
      </w:r>
      <w:r w:rsidR="00A32A9A"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безопасны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A32A9A"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достойны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е</w:t>
      </w:r>
      <w:r w:rsidR="00A32A9A"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услови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</w:t>
      </w:r>
      <w:r w:rsidR="00A32A9A" w:rsidRPr="002813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проживания 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наших получателей услуг.</w:t>
      </w:r>
    </w:p>
    <w:p w:rsidR="00A32A9A" w:rsidRDefault="00A32A9A" w:rsidP="00A32A9A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553E9" w:rsidRDefault="00234ADF" w:rsidP="00F553E9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34A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Корпоративный университет</w:t>
      </w:r>
    </w:p>
    <w:p w:rsidR="00F553E9" w:rsidRDefault="00F553E9" w:rsidP="00F553E9">
      <w:pPr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F553E9" w:rsidRPr="00F553E9" w:rsidRDefault="00F553E9" w:rsidP="00F553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Корпоративный университет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ГБУ «МСП» </w:t>
      </w: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— единая система обучения, адаптации и развития сотрудников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целью которого является с</w:t>
      </w: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оздание образовательной среды для непрерывного повышения квалификации сотрудников и обеспечения высоких стандартов социального обслуживания в Москве.</w:t>
      </w:r>
    </w:p>
    <w:p w:rsidR="00F553E9" w:rsidRPr="00F553E9" w:rsidRDefault="00F553E9" w:rsidP="00F553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Ключевые задачи:</w:t>
      </w:r>
    </w:p>
    <w:p w:rsidR="00F553E9" w:rsidRPr="00F553E9" w:rsidRDefault="00F553E9" w:rsidP="00F553E9">
      <w:pPr>
        <w:ind w:left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– Систематизация обучения и оперативная адаптация новых специалистов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;</w:t>
      </w: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– Развитие профессиональных компетенций и </w:t>
      </w:r>
      <w:r w:rsidR="00A32A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получение необходимых навыков для эффективной работы. </w:t>
      </w:r>
    </w:p>
    <w:p w:rsidR="00AD6815" w:rsidRPr="00AD6815" w:rsidRDefault="00F553E9" w:rsidP="00F553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Корпоративный университет </w:t>
      </w:r>
      <w:r w:rsidR="00633E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стал</w:t>
      </w:r>
      <w:r w:rsidRPr="00F553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стратегическим инструментом развития ГБУ «Мой социальный помощник», позволяя трансформировать накопленный опыт в эффективные образовательные программы.</w:t>
      </w:r>
    </w:p>
    <w:p w:rsidR="00AD6815" w:rsidRPr="00AD6815" w:rsidRDefault="00AD6815" w:rsidP="00F553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D681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2025 году обучение прошли более 425 социальных работников, что на 37% больше по сравнению с предыдущим годом.</w:t>
      </w:r>
    </w:p>
    <w:p w:rsidR="000A65E9" w:rsidRDefault="00633EEF" w:rsidP="00F553E9">
      <w:pPr>
        <w:ind w:firstLine="851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33E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Мы рассматриваем профессиональный рост нашей команды как залог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оказания </w:t>
      </w:r>
      <w:r w:rsidRPr="00633E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качественной и эффективной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социальной </w:t>
      </w:r>
      <w:r w:rsidRPr="00633EE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помощи населению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234ADF" w:rsidRDefault="00234ADF" w:rsidP="00F553E9">
      <w:pPr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DA4F57" w:rsidRPr="00DA4F57" w:rsidRDefault="00DA4F57" w:rsidP="00DA4F5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Доступность информации и оперативная поддержка</w:t>
      </w:r>
    </w:p>
    <w:p w:rsidR="00DA4F57" w:rsidRPr="00DA4F57" w:rsidRDefault="00DA4F57" w:rsidP="00DA4F5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DA4F57" w:rsidRP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Для обеспечения максимальной открытости и доступности социальных услуг в столице функционирует Единая справочная служба Департамента труда и социальной защиты населения города Москвы. </w:t>
      </w:r>
    </w:p>
    <w:p w:rsidR="00DA4F57" w:rsidRP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номеру телефона +7 (495) 870-44-44 жители города могут в режиме «одного окна» получить профессиональную консультацию по любым вопросам:</w:t>
      </w:r>
    </w:p>
    <w:p w:rsidR="00DA4F57" w:rsidRP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оформление социального обслуживания на дому;</w:t>
      </w:r>
    </w:p>
    <w:p w:rsidR="00DA4F57" w:rsidRP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меры поддержки для пожилых людей и людей с инвалидностью;</w:t>
      </w:r>
    </w:p>
    <w:p w:rsidR="00DA4F57" w:rsidRP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• помощь многодетным и семьям с детьми.</w:t>
      </w:r>
    </w:p>
    <w:p w:rsid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DA4F57" w:rsidRPr="00DA4F57" w:rsidRDefault="00DA4F57" w:rsidP="00DA4F57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A4F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Наличие такого канала связи делает систему социальной защиты прозрачной и гарантирует, что каждый человек, оказавшийся в сложной жизненной ситуации, сможет своевременно получить необходимую информацию и поддержку.</w:t>
      </w:r>
    </w:p>
    <w:p w:rsidR="009D5587" w:rsidRPr="00DA4F57" w:rsidRDefault="009D5587" w:rsidP="00DA4F57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9D5587" w:rsidRPr="00DA4F57" w:rsidSect="003E0099">
      <w:pgSz w:w="11907" w:h="16839" w:code="9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4FDE"/>
    <w:multiLevelType w:val="multilevel"/>
    <w:tmpl w:val="815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0B89"/>
    <w:multiLevelType w:val="multilevel"/>
    <w:tmpl w:val="5B0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26E64"/>
    <w:multiLevelType w:val="multilevel"/>
    <w:tmpl w:val="74E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202D66"/>
    <w:multiLevelType w:val="multilevel"/>
    <w:tmpl w:val="D4A8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012CC"/>
    <w:multiLevelType w:val="multilevel"/>
    <w:tmpl w:val="BEC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5768A"/>
    <w:multiLevelType w:val="hybridMultilevel"/>
    <w:tmpl w:val="95F4353C"/>
    <w:lvl w:ilvl="0" w:tplc="C6844C4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522F14B0"/>
    <w:multiLevelType w:val="hybridMultilevel"/>
    <w:tmpl w:val="F5986336"/>
    <w:lvl w:ilvl="0" w:tplc="6D8E687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42C6C30"/>
    <w:multiLevelType w:val="hybridMultilevel"/>
    <w:tmpl w:val="7E482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B4071"/>
    <w:multiLevelType w:val="multilevel"/>
    <w:tmpl w:val="EDF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D00AC"/>
    <w:multiLevelType w:val="multilevel"/>
    <w:tmpl w:val="E0A4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60A0F"/>
    <w:multiLevelType w:val="multilevel"/>
    <w:tmpl w:val="379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85A2D"/>
    <w:multiLevelType w:val="multilevel"/>
    <w:tmpl w:val="4E7EA95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2">
    <w:nsid w:val="7004061B"/>
    <w:multiLevelType w:val="multilevel"/>
    <w:tmpl w:val="BD1A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12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ED"/>
    <w:rsid w:val="000400B9"/>
    <w:rsid w:val="00052F58"/>
    <w:rsid w:val="0005506A"/>
    <w:rsid w:val="00070892"/>
    <w:rsid w:val="00070AB7"/>
    <w:rsid w:val="000A65E9"/>
    <w:rsid w:val="000C78C1"/>
    <w:rsid w:val="000D76C2"/>
    <w:rsid w:val="000F2389"/>
    <w:rsid w:val="000F28EC"/>
    <w:rsid w:val="001569A5"/>
    <w:rsid w:val="00167F7C"/>
    <w:rsid w:val="001777ED"/>
    <w:rsid w:val="001A5276"/>
    <w:rsid w:val="001E4735"/>
    <w:rsid w:val="00234ADF"/>
    <w:rsid w:val="0025031A"/>
    <w:rsid w:val="00261020"/>
    <w:rsid w:val="00281364"/>
    <w:rsid w:val="002912AE"/>
    <w:rsid w:val="00334230"/>
    <w:rsid w:val="003735BE"/>
    <w:rsid w:val="003E0099"/>
    <w:rsid w:val="003F100F"/>
    <w:rsid w:val="00412138"/>
    <w:rsid w:val="0043198A"/>
    <w:rsid w:val="00446ED3"/>
    <w:rsid w:val="00491B87"/>
    <w:rsid w:val="004C7CCC"/>
    <w:rsid w:val="004F4F1A"/>
    <w:rsid w:val="0051750D"/>
    <w:rsid w:val="005E04CA"/>
    <w:rsid w:val="005F515C"/>
    <w:rsid w:val="00603F0D"/>
    <w:rsid w:val="00633EEF"/>
    <w:rsid w:val="00655631"/>
    <w:rsid w:val="006811A8"/>
    <w:rsid w:val="0068791E"/>
    <w:rsid w:val="0069153D"/>
    <w:rsid w:val="00694D26"/>
    <w:rsid w:val="006D72B3"/>
    <w:rsid w:val="00710B3B"/>
    <w:rsid w:val="00793643"/>
    <w:rsid w:val="007C1D6D"/>
    <w:rsid w:val="007F18A0"/>
    <w:rsid w:val="00803AAF"/>
    <w:rsid w:val="00805B13"/>
    <w:rsid w:val="0081075B"/>
    <w:rsid w:val="008434BC"/>
    <w:rsid w:val="008441E7"/>
    <w:rsid w:val="00847603"/>
    <w:rsid w:val="00872C63"/>
    <w:rsid w:val="0088021E"/>
    <w:rsid w:val="008B1C0B"/>
    <w:rsid w:val="00961358"/>
    <w:rsid w:val="00963027"/>
    <w:rsid w:val="00971817"/>
    <w:rsid w:val="009B0009"/>
    <w:rsid w:val="009D5587"/>
    <w:rsid w:val="00A32A9A"/>
    <w:rsid w:val="00A91333"/>
    <w:rsid w:val="00AA6D02"/>
    <w:rsid w:val="00AB3FDA"/>
    <w:rsid w:val="00AD6815"/>
    <w:rsid w:val="00B367BB"/>
    <w:rsid w:val="00B51DAC"/>
    <w:rsid w:val="00BA4A96"/>
    <w:rsid w:val="00BA74ED"/>
    <w:rsid w:val="00BC5CF2"/>
    <w:rsid w:val="00C86535"/>
    <w:rsid w:val="00CA2F2A"/>
    <w:rsid w:val="00CB107A"/>
    <w:rsid w:val="00CB7843"/>
    <w:rsid w:val="00D2738A"/>
    <w:rsid w:val="00D35662"/>
    <w:rsid w:val="00D468D2"/>
    <w:rsid w:val="00DA4F57"/>
    <w:rsid w:val="00DA5BDC"/>
    <w:rsid w:val="00E53512"/>
    <w:rsid w:val="00E64477"/>
    <w:rsid w:val="00E835A3"/>
    <w:rsid w:val="00EA297D"/>
    <w:rsid w:val="00EB5619"/>
    <w:rsid w:val="00ED7BF4"/>
    <w:rsid w:val="00EF4877"/>
    <w:rsid w:val="00F276F5"/>
    <w:rsid w:val="00F553E9"/>
    <w:rsid w:val="00FC2E77"/>
    <w:rsid w:val="00FC5B21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A"/>
  </w:style>
  <w:style w:type="paragraph" w:styleId="3">
    <w:name w:val="heading 3"/>
    <w:basedOn w:val="a"/>
    <w:link w:val="30"/>
    <w:uiPriority w:val="9"/>
    <w:qFormat/>
    <w:rsid w:val="00177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777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7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77E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77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777ED"/>
    <w:rPr>
      <w:b/>
      <w:bCs/>
    </w:rPr>
  </w:style>
  <w:style w:type="paragraph" w:styleId="a5">
    <w:name w:val="List Paragraph"/>
    <w:basedOn w:val="a"/>
    <w:uiPriority w:val="34"/>
    <w:qFormat/>
    <w:rsid w:val="00AB3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2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9A"/>
  </w:style>
  <w:style w:type="paragraph" w:styleId="3">
    <w:name w:val="heading 3"/>
    <w:basedOn w:val="a"/>
    <w:link w:val="30"/>
    <w:uiPriority w:val="9"/>
    <w:qFormat/>
    <w:rsid w:val="00177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1777E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7ED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777ED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777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1777ED"/>
    <w:rPr>
      <w:b/>
      <w:bCs/>
    </w:rPr>
  </w:style>
  <w:style w:type="paragraph" w:styleId="a5">
    <w:name w:val="List Paragraph"/>
    <w:basedOn w:val="a"/>
    <w:uiPriority w:val="34"/>
    <w:qFormat/>
    <w:rsid w:val="00AB3F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21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3816-CDCC-4532-846A-9882E421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 Багдасарян</dc:creator>
  <cp:lastModifiedBy>Пользователь Windows</cp:lastModifiedBy>
  <cp:revision>2</cp:revision>
  <cp:lastPrinted>2026-02-12T08:52:00Z</cp:lastPrinted>
  <dcterms:created xsi:type="dcterms:W3CDTF">2026-02-13T10:17:00Z</dcterms:created>
  <dcterms:modified xsi:type="dcterms:W3CDTF">2026-02-13T10:17:00Z</dcterms:modified>
</cp:coreProperties>
</file>