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CFC" w:rsidRPr="004167B0" w:rsidRDefault="00A12CFC" w:rsidP="00A12CFC">
      <w:pPr>
        <w:keepNext/>
        <w:keepLines/>
        <w:widowControl w:val="0"/>
        <w:spacing w:before="100" w:beforeAutospacing="1" w:after="0" w:line="360" w:lineRule="auto"/>
        <w:jc w:val="center"/>
        <w:rPr>
          <w:rFonts w:ascii="Times New Roman" w:eastAsia="Arial" w:hAnsi="Times New Roman" w:cs="Times New Roman"/>
          <w:b/>
          <w:sz w:val="12"/>
          <w:szCs w:val="16"/>
          <w:lang w:bidi="ru-RU"/>
        </w:rPr>
      </w:pPr>
      <w:bookmarkStart w:id="0" w:name="bookmark2"/>
      <w:r>
        <w:rPr>
          <w:rFonts w:ascii="Times New Roman" w:eastAsia="Arial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8800" cy="704850"/>
            <wp:effectExtent l="19050" t="0" r="0" b="0"/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CFC" w:rsidRDefault="00A12CFC" w:rsidP="00A12CFC">
      <w:pPr>
        <w:keepNext/>
        <w:keepLines/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bidi="ru-RU"/>
        </w:rPr>
        <w:t>СОВЕТ ДЕПУТАТОВ</w:t>
      </w:r>
      <w:bookmarkEnd w:id="0"/>
    </w:p>
    <w:p w:rsidR="00A12CFC" w:rsidRDefault="00A12CFC" w:rsidP="00A12CFC">
      <w:pPr>
        <w:widowControl w:val="0"/>
        <w:spacing w:after="12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bidi="ru-RU"/>
        </w:rPr>
        <w:t>ВНУТРИГОРОДСКОГО МУНИЦИПАЛЬНОГО ОБРАЗОВАНИЯ -</w:t>
      </w:r>
      <w:r>
        <w:rPr>
          <w:rFonts w:ascii="Times New Roman" w:eastAsia="Arial" w:hAnsi="Times New Roman" w:cs="Times New Roman"/>
          <w:b/>
          <w:sz w:val="28"/>
          <w:szCs w:val="28"/>
          <w:lang w:bidi="ru-RU"/>
        </w:rPr>
        <w:br/>
        <w:t>МУНИЦИПАЛЬНОГО ОКРУГА ИВАНОВСКОЕ В ГОРОДЕ МОСКВЕ</w:t>
      </w:r>
    </w:p>
    <w:p w:rsidR="00A12CFC" w:rsidRDefault="00A12CFC" w:rsidP="00A12CFC">
      <w:pPr>
        <w:widowControl w:val="0"/>
        <w:spacing w:before="120" w:after="36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bidi="ru-RU"/>
        </w:rPr>
        <w:t>РЕШЕНИЕ</w:t>
      </w:r>
    </w:p>
    <w:p w:rsidR="00A12CFC" w:rsidRPr="00197BB3" w:rsidRDefault="00F36546" w:rsidP="006B32E7">
      <w:pPr>
        <w:widowControl w:val="0"/>
        <w:spacing w:after="12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</w:pPr>
      <w:r w:rsidRPr="00197BB3"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  <w:t xml:space="preserve">17 декабря 2025 года </w:t>
      </w:r>
      <w:r w:rsidR="00A12CFC" w:rsidRPr="00197BB3"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  <w:t>№</w:t>
      </w:r>
      <w:r w:rsidR="00197BB3"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  <w:t xml:space="preserve"> </w:t>
      </w:r>
      <w:r w:rsidR="00197BB3" w:rsidRPr="00197BB3"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  <w:t>64/2</w:t>
      </w:r>
      <w:r w:rsidR="00A12CFC" w:rsidRPr="00197BB3"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0C3F45" w:rsidTr="00C86450">
        <w:tc>
          <w:tcPr>
            <w:tcW w:w="6204" w:type="dxa"/>
          </w:tcPr>
          <w:p w:rsidR="000C3F45" w:rsidRDefault="000C3F45" w:rsidP="000C3F45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C3F45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внутригородского муниципального образования – муниципального округа Ивановское в городе Москве от 26 декабря 2024 года № 46/4</w:t>
            </w:r>
          </w:p>
        </w:tc>
      </w:tr>
    </w:tbl>
    <w:p w:rsidR="007E20D9" w:rsidRDefault="000C3F45" w:rsidP="00F67823">
      <w:pPr>
        <w:pStyle w:val="a6"/>
        <w:spacing w:before="24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F45">
        <w:rPr>
          <w:rFonts w:ascii="Times New Roman" w:hAnsi="Times New Roman" w:cs="Times New Roman"/>
          <w:sz w:val="28"/>
          <w:szCs w:val="28"/>
        </w:rPr>
        <w:t>В соответствии с частью 6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на основании обращения управы района Ивановское от 09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 № ИВ-15-825/25, зарегистрированного 10 декабря </w:t>
      </w:r>
      <w:r w:rsidR="0053106A">
        <w:rPr>
          <w:rFonts w:ascii="Times New Roman" w:hAnsi="Times New Roman" w:cs="Times New Roman"/>
          <w:sz w:val="28"/>
          <w:szCs w:val="28"/>
        </w:rPr>
        <w:t xml:space="preserve">2025 года № 02-01-07-297/25вх., </w:t>
      </w:r>
      <w:r w:rsidR="0053106A" w:rsidRPr="0053106A">
        <w:rPr>
          <w:rFonts w:ascii="Times New Roman" w:eastAsia="Times New Roman" w:hAnsi="Times New Roman" w:cs="Times New Roman"/>
          <w:sz w:val="28"/>
          <w:szCs w:val="28"/>
        </w:rPr>
        <w:t xml:space="preserve">и принимая во внимание согласование главы управы района Ивановское города Москвы, </w:t>
      </w:r>
      <w:r w:rsidR="0053106A" w:rsidRPr="0053106A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Ивановское в городе Москве решил</w:t>
      </w:r>
      <w:r w:rsidR="0053106A" w:rsidRPr="0053106A">
        <w:rPr>
          <w:rFonts w:ascii="Times New Roman" w:eastAsia="Times New Roman" w:hAnsi="Times New Roman" w:cs="Times New Roman"/>
          <w:sz w:val="28"/>
          <w:szCs w:val="28"/>
        </w:rPr>
        <w:t>:</w:t>
      </w:r>
      <w:r w:rsidR="00531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21B0" w:rsidRPr="008307E2" w:rsidRDefault="0053106A" w:rsidP="00A81E30">
      <w:pPr>
        <w:pStyle w:val="a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0D9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изменение в решение Совета депутатов внутригородского муниципального образования – муниципального округа Ивановское в городе Москве от 26 декабря 2024 года № 46/4 «О проведении дополнительных мероприятий по социально-экономическому развитию района Ивановское в 2025 году» (в ред. от 18 марта 2025 № 53/11, от 08 июля 2025 года № 58/3, от 16 </w:t>
      </w:r>
      <w:r w:rsidR="00C86450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7E20D9" w:rsidRPr="007E2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450">
        <w:rPr>
          <w:rFonts w:ascii="Times New Roman" w:eastAsia="Times New Roman" w:hAnsi="Times New Roman" w:cs="Times New Roman"/>
          <w:sz w:val="28"/>
          <w:szCs w:val="28"/>
        </w:rPr>
        <w:t xml:space="preserve">2025 года № 60/4), изложив приложение к решению согласно </w:t>
      </w:r>
      <w:proofErr w:type="gramStart"/>
      <w:r w:rsidR="00C86450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="00C8645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B02528" w:rsidRPr="00F67823" w:rsidRDefault="00B02528" w:rsidP="00A81E30">
      <w:pPr>
        <w:pStyle w:val="a8"/>
        <w:numPr>
          <w:ilvl w:val="0"/>
          <w:numId w:val="4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8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Главе управы района Ивановское города Москвы обеспечить реализацию утвержденных дополнительных мероприятий по социально-экономическому развитию района Ивановское. </w:t>
      </w:r>
    </w:p>
    <w:p w:rsidR="00B02528" w:rsidRPr="00F67823" w:rsidRDefault="00B02528" w:rsidP="00A81E30">
      <w:pPr>
        <w:pStyle w:val="a8"/>
        <w:numPr>
          <w:ilvl w:val="0"/>
          <w:numId w:val="4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823">
        <w:rPr>
          <w:rFonts w:ascii="Times New Roman" w:eastAsia="Times New Roman" w:hAnsi="Times New Roman" w:cs="Times New Roman"/>
          <w:sz w:val="28"/>
          <w:szCs w:val="28"/>
        </w:rPr>
        <w:t>Направить настоящее решение в управу района Ивановское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53106A" w:rsidRPr="00BC3D07" w:rsidRDefault="00B02528" w:rsidP="00A81E30">
      <w:pPr>
        <w:pStyle w:val="a8"/>
        <w:numPr>
          <w:ilvl w:val="0"/>
          <w:numId w:val="4"/>
        </w:numPr>
        <w:spacing w:after="84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3D07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hyperlink r:id="rId8" w:history="1">
        <w:r w:rsidRPr="00BC3D07">
          <w:rPr>
            <w:rFonts w:ascii="Times New Roman" w:eastAsia="Times New Roman" w:hAnsi="Times New Roman" w:cs="Times New Roman"/>
            <w:sz w:val="28"/>
            <w:lang w:val="en-US"/>
          </w:rPr>
          <w:t>www</w:t>
        </w:r>
        <w:r w:rsidRPr="00BC3D07">
          <w:rPr>
            <w:rFonts w:ascii="Times New Roman" w:eastAsia="Times New Roman" w:hAnsi="Times New Roman" w:cs="Times New Roman"/>
            <w:sz w:val="28"/>
          </w:rPr>
          <w:t>.</w:t>
        </w:r>
        <w:proofErr w:type="spellStart"/>
        <w:r w:rsidRPr="00BC3D07">
          <w:rPr>
            <w:rFonts w:ascii="Times New Roman" w:eastAsia="Times New Roman" w:hAnsi="Times New Roman" w:cs="Times New Roman"/>
            <w:sz w:val="28"/>
            <w:lang w:val="en-US"/>
          </w:rPr>
          <w:t>mo</w:t>
        </w:r>
        <w:proofErr w:type="spellEnd"/>
        <w:r w:rsidRPr="00BC3D07">
          <w:rPr>
            <w:rFonts w:ascii="Times New Roman" w:eastAsia="Times New Roman" w:hAnsi="Times New Roman" w:cs="Times New Roman"/>
            <w:sz w:val="28"/>
          </w:rPr>
          <w:t>-</w:t>
        </w:r>
        <w:proofErr w:type="spellStart"/>
        <w:r w:rsidRPr="00BC3D07">
          <w:rPr>
            <w:rFonts w:ascii="Times New Roman" w:eastAsia="Times New Roman" w:hAnsi="Times New Roman" w:cs="Times New Roman"/>
            <w:sz w:val="28"/>
            <w:lang w:val="en-US"/>
          </w:rPr>
          <w:t>ivanovskoe</w:t>
        </w:r>
        <w:proofErr w:type="spellEnd"/>
        <w:r w:rsidRPr="00BC3D07">
          <w:rPr>
            <w:rFonts w:ascii="Times New Roman" w:eastAsia="Times New Roman" w:hAnsi="Times New Roman" w:cs="Times New Roman"/>
            <w:sz w:val="28"/>
          </w:rPr>
          <w:t>.</w:t>
        </w:r>
        <w:proofErr w:type="spellStart"/>
        <w:r w:rsidRPr="00BC3D07">
          <w:rPr>
            <w:rFonts w:ascii="Times New Roman" w:eastAsia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BC3D07">
        <w:rPr>
          <w:rFonts w:ascii="Times New Roman" w:eastAsia="Times New Roman" w:hAnsi="Times New Roman" w:cs="Times New Roman"/>
          <w:sz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4557"/>
      </w:tblGrid>
      <w:tr w:rsidR="0008219C" w:rsidTr="004278CD">
        <w:tc>
          <w:tcPr>
            <w:tcW w:w="5637" w:type="dxa"/>
          </w:tcPr>
          <w:p w:rsidR="0008219C" w:rsidRDefault="0008219C" w:rsidP="00082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Глава 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w="4671" w:type="dxa"/>
            <w:vAlign w:val="bottom"/>
          </w:tcPr>
          <w:p w:rsidR="0008219C" w:rsidRPr="0008219C" w:rsidRDefault="0008219C" w:rsidP="0008219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19C">
              <w:rPr>
                <w:rFonts w:ascii="Times New Roman" w:hAnsi="Times New Roman" w:cs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BC3D07" w:rsidRDefault="00BC3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</w:tblGrid>
      <w:tr w:rsidR="00946356" w:rsidTr="0088533C">
        <w:trPr>
          <w:trHeight w:val="960"/>
        </w:trPr>
        <w:tc>
          <w:tcPr>
            <w:tcW w:w="4955" w:type="dxa"/>
          </w:tcPr>
          <w:p w:rsidR="00946356" w:rsidRDefault="00946356" w:rsidP="00197B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к решению Совета депутатов внутригородского муниципального образования – муниципального округа Ивановское в городе Москве от 17 декабря 2025 года № 64/2</w:t>
            </w:r>
          </w:p>
        </w:tc>
      </w:tr>
      <w:tr w:rsidR="00946356" w:rsidTr="0088533C">
        <w:trPr>
          <w:trHeight w:val="203"/>
        </w:trPr>
        <w:tc>
          <w:tcPr>
            <w:tcW w:w="4955" w:type="dxa"/>
          </w:tcPr>
          <w:p w:rsidR="00946356" w:rsidRDefault="00946356" w:rsidP="00197B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76E" w:rsidTr="0088533C">
        <w:tc>
          <w:tcPr>
            <w:tcW w:w="4955" w:type="dxa"/>
          </w:tcPr>
          <w:p w:rsidR="0037376E" w:rsidRDefault="0037376E" w:rsidP="008307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к решению Совета депутатов внутригородского муниципального образования – муниципального округа Ивановское </w:t>
            </w:r>
            <w:r w:rsidR="00197B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="00197BB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Москв</w:t>
            </w:r>
            <w:r w:rsidR="00197BB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26 декабря 2024 года № 46/4</w:t>
            </w:r>
          </w:p>
        </w:tc>
      </w:tr>
    </w:tbl>
    <w:p w:rsidR="0037376E" w:rsidRPr="0037376E" w:rsidRDefault="0037376E" w:rsidP="008307E2">
      <w:pPr>
        <w:spacing w:before="60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76E">
        <w:rPr>
          <w:rFonts w:ascii="Times New Roman" w:eastAsia="Times New Roman" w:hAnsi="Times New Roman" w:cs="Times New Roman"/>
          <w:b/>
          <w:sz w:val="28"/>
          <w:szCs w:val="28"/>
        </w:rPr>
        <w:t>Перечень дополнительных мероприятий за счет средств социально-экономического развития</w:t>
      </w:r>
      <w:r w:rsidR="00FF45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76E">
        <w:rPr>
          <w:rFonts w:ascii="Times New Roman" w:eastAsia="Times New Roman" w:hAnsi="Times New Roman" w:cs="Times New Roman"/>
          <w:b/>
          <w:sz w:val="28"/>
          <w:szCs w:val="28"/>
        </w:rPr>
        <w:t>района Ивановское города Москвы на 2025 год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088"/>
        <w:gridCol w:w="1984"/>
      </w:tblGrid>
      <w:tr w:rsidR="0037376E" w:rsidRPr="0037376E" w:rsidTr="0088533C">
        <w:trPr>
          <w:tblHeader/>
        </w:trPr>
        <w:tc>
          <w:tcPr>
            <w:tcW w:w="1242" w:type="dxa"/>
            <w:shd w:val="clear" w:color="auto" w:fill="auto"/>
          </w:tcPr>
          <w:p w:rsidR="0037376E" w:rsidRPr="004438B2" w:rsidRDefault="0037376E" w:rsidP="003737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3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:rsidR="0037376E" w:rsidRPr="004438B2" w:rsidRDefault="0037376E" w:rsidP="003737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3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1984" w:type="dxa"/>
          </w:tcPr>
          <w:p w:rsidR="0037376E" w:rsidRPr="004438B2" w:rsidRDefault="0037376E" w:rsidP="00FF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3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  <w:r w:rsidR="000F6EB5" w:rsidRPr="00443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F6EB5" w:rsidRPr="00443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="000F6EB5" w:rsidRPr="00443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7376E" w:rsidRPr="0037376E" w:rsidTr="000F6EB5">
        <w:tc>
          <w:tcPr>
            <w:tcW w:w="1242" w:type="dxa"/>
            <w:shd w:val="clear" w:color="auto" w:fill="auto"/>
          </w:tcPr>
          <w:p w:rsidR="0037376E" w:rsidRPr="00FF4508" w:rsidRDefault="0037376E" w:rsidP="00FF4508">
            <w:pPr>
              <w:pStyle w:val="a8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37376E" w:rsidRPr="0037376E" w:rsidRDefault="0037376E" w:rsidP="003737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Оказание социально-бытовых услуг льготным категориям граждан, проживающим на территории административного округа города Москвы, а также оказание адресной материальной помощи в порядке, установленном префектурами административных округов города Москвы</w:t>
            </w:r>
          </w:p>
        </w:tc>
        <w:tc>
          <w:tcPr>
            <w:tcW w:w="1984" w:type="dxa"/>
          </w:tcPr>
          <w:p w:rsidR="0037376E" w:rsidRPr="0037376E" w:rsidRDefault="0037376E" w:rsidP="003737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1 297,3</w:t>
            </w:r>
          </w:p>
        </w:tc>
      </w:tr>
      <w:tr w:rsidR="0037376E" w:rsidRPr="0037376E" w:rsidTr="000F6EB5">
        <w:tc>
          <w:tcPr>
            <w:tcW w:w="1242" w:type="dxa"/>
            <w:shd w:val="clear" w:color="auto" w:fill="auto"/>
          </w:tcPr>
          <w:p w:rsidR="0037376E" w:rsidRPr="00FF4508" w:rsidRDefault="0037376E" w:rsidP="00FF4508">
            <w:pPr>
              <w:pStyle w:val="a8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37376E" w:rsidRPr="0037376E" w:rsidRDefault="0037376E" w:rsidP="003737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материальной помощи гражданам (денежное)</w:t>
            </w:r>
          </w:p>
        </w:tc>
        <w:tc>
          <w:tcPr>
            <w:tcW w:w="1984" w:type="dxa"/>
          </w:tcPr>
          <w:p w:rsidR="0037376E" w:rsidRPr="0037376E" w:rsidRDefault="0037376E" w:rsidP="003737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37376E" w:rsidRPr="0037376E" w:rsidTr="000F6EB5">
        <w:tc>
          <w:tcPr>
            <w:tcW w:w="1242" w:type="dxa"/>
            <w:shd w:val="clear" w:color="auto" w:fill="auto"/>
          </w:tcPr>
          <w:p w:rsidR="0037376E" w:rsidRPr="00FF4508" w:rsidRDefault="0037376E" w:rsidP="00FF4508">
            <w:pPr>
              <w:pStyle w:val="a8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37376E" w:rsidRPr="0037376E" w:rsidRDefault="0037376E" w:rsidP="003737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социально-бытовых услуг (услуги парикмахерской, ремонта обуви и пр.)</w:t>
            </w:r>
          </w:p>
        </w:tc>
        <w:tc>
          <w:tcPr>
            <w:tcW w:w="1984" w:type="dxa"/>
          </w:tcPr>
          <w:p w:rsidR="0037376E" w:rsidRPr="0037376E" w:rsidRDefault="0037376E" w:rsidP="003737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sz w:val="24"/>
                <w:szCs w:val="24"/>
              </w:rPr>
              <w:t>120,5</w:t>
            </w:r>
          </w:p>
        </w:tc>
      </w:tr>
      <w:tr w:rsidR="0037376E" w:rsidRPr="0037376E" w:rsidTr="000F6EB5">
        <w:tc>
          <w:tcPr>
            <w:tcW w:w="1242" w:type="dxa"/>
            <w:shd w:val="clear" w:color="auto" w:fill="auto"/>
          </w:tcPr>
          <w:p w:rsidR="0037376E" w:rsidRPr="0037376E" w:rsidRDefault="0037376E" w:rsidP="0037376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88" w:type="dxa"/>
            <w:shd w:val="clear" w:color="auto" w:fill="auto"/>
          </w:tcPr>
          <w:p w:rsidR="0037376E" w:rsidRPr="0037376E" w:rsidRDefault="0037376E" w:rsidP="003737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гражданам в натуральном выражении (товары длительного пользования, пасхальные куличи, детские сладкие новогодние подарки и пр.)</w:t>
            </w:r>
          </w:p>
        </w:tc>
        <w:tc>
          <w:tcPr>
            <w:tcW w:w="1984" w:type="dxa"/>
          </w:tcPr>
          <w:p w:rsidR="0037376E" w:rsidRPr="0037376E" w:rsidRDefault="0037376E" w:rsidP="003737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sz w:val="24"/>
                <w:szCs w:val="24"/>
              </w:rPr>
              <w:t>816,8</w:t>
            </w:r>
          </w:p>
        </w:tc>
      </w:tr>
      <w:tr w:rsidR="0037376E" w:rsidRPr="0037376E" w:rsidTr="000F6EB5">
        <w:tc>
          <w:tcPr>
            <w:tcW w:w="1242" w:type="dxa"/>
            <w:shd w:val="clear" w:color="auto" w:fill="auto"/>
          </w:tcPr>
          <w:p w:rsidR="0037376E" w:rsidRPr="0037376E" w:rsidRDefault="0037376E" w:rsidP="003737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37376E" w:rsidRPr="0037376E" w:rsidRDefault="0037376E" w:rsidP="000F6EB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Капитальный ремонт многоквартирных домов, капитальный ремонт нежилых помещений, в том числе переданных органам местного самоуправления для реализации отдельных полномочий города Москвы, спортивных площадок и иных объектов благоустройства, предназначенных для организации физкультурно-оздоровительной и спортивной работы с населением по месту жительства и находящихся в ведении префектур административных округов города Москвы, управ районов города Москвы или подведомственных им учреждений, </w:t>
            </w:r>
            <w:r w:rsidR="00FF45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исключением капитального ремонта нежилых </w:t>
            </w:r>
          </w:p>
        </w:tc>
        <w:tc>
          <w:tcPr>
            <w:tcW w:w="1984" w:type="dxa"/>
          </w:tcPr>
          <w:p w:rsidR="0037376E" w:rsidRPr="0037376E" w:rsidRDefault="0037376E" w:rsidP="003737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1 787,8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8853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37376E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помещений, в которых размещаются аппараты префектур административных округов города Москвы, управ районов города Москвы.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88533C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pStyle w:val="a8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1 787,8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установка </w:t>
            </w:r>
            <w:proofErr w:type="spellStart"/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зачистного</w:t>
            </w:r>
            <w:proofErr w:type="spellEnd"/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устройства мусоропровода, в том числе по адресам: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1 787,8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пр-т, д.7, корп.1, п.1.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Магнитогорская, д.3, п.1,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Магнитогорская, д.7, п.1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Магнитогорская, д.23, п.1, 3, 5,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297,9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Молостовых</w:t>
            </w:r>
            <w:proofErr w:type="spellEnd"/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, д.1, корп.1, п. 2,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Молостовых</w:t>
            </w:r>
            <w:proofErr w:type="spellEnd"/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, д.5, п.1, 3,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223,4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Молостовых</w:t>
            </w:r>
            <w:proofErr w:type="spellEnd"/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, д.13, корп. 1, п.1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Саянская, д.8, п.1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Сталеваров, д.14, корп.4, п. 2,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Сталеваров, д.22, корп.1, п.1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Сталеваров, д.26, корп.1, п.1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Челябинская, д.11, корп.4, п.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Челябинская, д.27, корп.1, п.1,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88533C" w:rsidRPr="006A4E27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88533C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Челябинская, д.27, корп.2, п.1,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37376E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37376E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37376E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6 575,1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досуговых районных мероприятий,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395,0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День семьи, любви и верности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День района «С Днем рождения, Ивановское»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Новый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цветочной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643,3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праздничных продуктовых наборов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1 074,0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подарочной и сувенирной продукции.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1 943,8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билетов на зрелищные мероприятия (театры, новогодние представления и пр.)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887,6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оборудования для проведения досуговых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432,5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приобретение/изготовление декоративных конструкций и тематических элементов для оформления мест проведения досуговых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740,1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продуктов питания для проведения досуговых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108,8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37376E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37376E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жилых помещений инвалидов Великой Отечественной войны, ветеранов Великой Отечественной войны, супруги (супруга) погибшего (умершего) инвалида Великой Отечественной войны, не вступившей (не вступившего) в повторный брак, детей-сирот и детей, оставшихся без попечения родителей, лиц из числа детей-сирот и детей, оставшихся без попечения родителей, а также других граждан, признанных нуждающимися районной или окружной комиссией по оказанию адресной социальной помощи нуждающимся жителям города Москвы в соответствии с порядком, установленным префектурами административных округов города Москвы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37376E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415,7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жилых помещений граждан, признанных нуждающимися районной комиссией по оказанию адресной социальной помощи: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415,7</w:t>
            </w:r>
          </w:p>
        </w:tc>
      </w:tr>
      <w:tr w:rsidR="0088533C" w:rsidRPr="0037376E" w:rsidTr="008853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EC29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3C" w:rsidRPr="006A4E27" w:rsidRDefault="0088533C" w:rsidP="008853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ул. </w:t>
            </w:r>
            <w:proofErr w:type="spellStart"/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Молостовых</w:t>
            </w:r>
            <w:proofErr w:type="spellEnd"/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16, корп. 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3C" w:rsidRPr="006A4E27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27">
              <w:rPr>
                <w:rFonts w:ascii="Times New Roman" w:eastAsia="Times New Roman" w:hAnsi="Times New Roman" w:cs="Times New Roman"/>
                <w:sz w:val="24"/>
                <w:szCs w:val="24"/>
              </w:rPr>
              <w:t>415,7</w:t>
            </w:r>
          </w:p>
        </w:tc>
      </w:tr>
      <w:tr w:rsidR="0088533C" w:rsidRPr="0037376E" w:rsidTr="00EC293D">
        <w:tc>
          <w:tcPr>
            <w:tcW w:w="8330" w:type="dxa"/>
            <w:gridSpan w:val="2"/>
            <w:shd w:val="clear" w:color="auto" w:fill="auto"/>
          </w:tcPr>
          <w:p w:rsidR="0088533C" w:rsidRPr="0037376E" w:rsidRDefault="0088533C" w:rsidP="00EC29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88533C" w:rsidRPr="0037376E" w:rsidRDefault="0088533C" w:rsidP="00EC29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3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10 075,9</w:t>
            </w:r>
          </w:p>
        </w:tc>
      </w:tr>
    </w:tbl>
    <w:p w:rsidR="0053106A" w:rsidRPr="000C3F45" w:rsidRDefault="0053106A" w:rsidP="000F6E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3106A" w:rsidRPr="000C3F45" w:rsidSect="009E1D83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72D" w:rsidRPr="00854D44" w:rsidRDefault="004E272D" w:rsidP="009E1D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0">
    <w:p w:rsidR="004E272D" w:rsidRPr="00854D44" w:rsidRDefault="004E272D" w:rsidP="009E1D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72D" w:rsidRPr="00854D44" w:rsidRDefault="004E272D" w:rsidP="009E1D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0">
    <w:p w:rsidR="004E272D" w:rsidRPr="00854D44" w:rsidRDefault="004E272D" w:rsidP="009E1D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85196"/>
      <w:docPartObj>
        <w:docPartGallery w:val="Page Numbers (Top of Page)"/>
        <w:docPartUnique/>
      </w:docPartObj>
    </w:sdtPr>
    <w:sdtEndPr/>
    <w:sdtContent>
      <w:p w:rsidR="009E1D83" w:rsidRDefault="00A4457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E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1D83" w:rsidRDefault="009E1D8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C8C"/>
    <w:multiLevelType w:val="multilevel"/>
    <w:tmpl w:val="55C2613E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5666A9"/>
    <w:multiLevelType w:val="multilevel"/>
    <w:tmpl w:val="E25EAD9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3FF343D"/>
    <w:multiLevelType w:val="hybridMultilevel"/>
    <w:tmpl w:val="72C0C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B2A99"/>
    <w:multiLevelType w:val="hybridMultilevel"/>
    <w:tmpl w:val="FAE02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A45DB"/>
    <w:multiLevelType w:val="hybridMultilevel"/>
    <w:tmpl w:val="36C446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301A3F"/>
    <w:multiLevelType w:val="multilevel"/>
    <w:tmpl w:val="F58CC2B6"/>
    <w:lvl w:ilvl="0">
      <w:start w:val="1"/>
      <w:numFmt w:val="none"/>
      <w:lvlText w:val="2.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DC40EFB"/>
    <w:multiLevelType w:val="hybridMultilevel"/>
    <w:tmpl w:val="AC248B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D204F0"/>
    <w:multiLevelType w:val="multilevel"/>
    <w:tmpl w:val="F88A636C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CE18ED"/>
    <w:multiLevelType w:val="multilevel"/>
    <w:tmpl w:val="9FA2B86E"/>
    <w:lvl w:ilvl="0">
      <w:start w:val="1"/>
      <w:numFmt w:val="none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FC"/>
    <w:rsid w:val="00016BB9"/>
    <w:rsid w:val="00072F45"/>
    <w:rsid w:val="0008219C"/>
    <w:rsid w:val="000C3F45"/>
    <w:rsid w:val="000F6EB5"/>
    <w:rsid w:val="00197BB3"/>
    <w:rsid w:val="002D677D"/>
    <w:rsid w:val="0037376E"/>
    <w:rsid w:val="003B79F2"/>
    <w:rsid w:val="004167B0"/>
    <w:rsid w:val="004278CD"/>
    <w:rsid w:val="004438B2"/>
    <w:rsid w:val="004E272D"/>
    <w:rsid w:val="00530EC9"/>
    <w:rsid w:val="0053106A"/>
    <w:rsid w:val="006A4E27"/>
    <w:rsid w:val="006B32E7"/>
    <w:rsid w:val="00785AA7"/>
    <w:rsid w:val="007A3DA2"/>
    <w:rsid w:val="007A53C4"/>
    <w:rsid w:val="007E20D9"/>
    <w:rsid w:val="008307E2"/>
    <w:rsid w:val="0088533C"/>
    <w:rsid w:val="00946356"/>
    <w:rsid w:val="00954C71"/>
    <w:rsid w:val="009E1D83"/>
    <w:rsid w:val="00A12CFC"/>
    <w:rsid w:val="00A44573"/>
    <w:rsid w:val="00A81E30"/>
    <w:rsid w:val="00B02528"/>
    <w:rsid w:val="00BC3D07"/>
    <w:rsid w:val="00C86450"/>
    <w:rsid w:val="00D021B0"/>
    <w:rsid w:val="00DD32B8"/>
    <w:rsid w:val="00EA3E6C"/>
    <w:rsid w:val="00F11BF5"/>
    <w:rsid w:val="00F36546"/>
    <w:rsid w:val="00F67823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8049"/>
  <w15:docId w15:val="{0864F8C7-82FD-4A46-A562-7AA28872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C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3F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iPriority w:val="99"/>
    <w:unhideWhenUsed/>
    <w:rsid w:val="0053106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3106A"/>
  </w:style>
  <w:style w:type="paragraph" w:styleId="a8">
    <w:name w:val="List Paragraph"/>
    <w:basedOn w:val="a"/>
    <w:uiPriority w:val="34"/>
    <w:qFormat/>
    <w:rsid w:val="00B0252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E1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1D83"/>
  </w:style>
  <w:style w:type="paragraph" w:styleId="ab">
    <w:name w:val="footer"/>
    <w:basedOn w:val="a"/>
    <w:link w:val="ac"/>
    <w:uiPriority w:val="99"/>
    <w:semiHidden/>
    <w:unhideWhenUsed/>
    <w:rsid w:val="009E1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E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ivanovsko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3</cp:revision>
  <cp:lastPrinted>2025-12-15T15:02:00Z</cp:lastPrinted>
  <dcterms:created xsi:type="dcterms:W3CDTF">2025-12-24T08:54:00Z</dcterms:created>
  <dcterms:modified xsi:type="dcterms:W3CDTF">2025-12-24T08:56:00Z</dcterms:modified>
</cp:coreProperties>
</file>