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360" w:lineRule="auto"/>
        <w:ind/>
        <w:jc w:val="both"/>
        <w:rPr>
          <w:sz w:val="28"/>
        </w:rPr>
      </w:pPr>
    </w:p>
    <w:p w14:paraId="04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СОВЕТ ДЕПУТАТОВ</w:t>
      </w:r>
    </w:p>
    <w:p w14:paraId="05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ВНУТРИГОРОДСКОГО МУНИЦИПАЛЬНОГО ОБРАЗОВАНИЯ –</w:t>
      </w:r>
    </w:p>
    <w:p w14:paraId="06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ОКРУГА ИВАНОВСКОЕ В ГОРОДЕ МОСКВЕ</w:t>
      </w:r>
    </w:p>
    <w:p w14:paraId="07000000">
      <w:pPr>
        <w:spacing w:line="360" w:lineRule="auto"/>
        <w:ind/>
        <w:jc w:val="center"/>
        <w:rPr>
          <w:sz w:val="28"/>
        </w:rPr>
      </w:pPr>
    </w:p>
    <w:p w14:paraId="08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spacing w:line="360" w:lineRule="auto"/>
        <w:ind/>
        <w:jc w:val="both"/>
        <w:rPr>
          <w:sz w:val="28"/>
        </w:rPr>
      </w:pPr>
    </w:p>
    <w:p w14:paraId="0A000000">
      <w:pPr>
        <w:spacing w:line="360" w:lineRule="auto"/>
        <w:ind/>
        <w:jc w:val="both"/>
        <w:rPr>
          <w:sz w:val="28"/>
        </w:rPr>
      </w:pPr>
    </w:p>
    <w:p w14:paraId="0B000000">
      <w:pPr>
        <w:spacing w:line="360" w:lineRule="auto"/>
        <w:ind/>
        <w:jc w:val="both"/>
        <w:rPr>
          <w:sz w:val="28"/>
          <w:u w:val="single"/>
        </w:rPr>
      </w:pPr>
      <w:r>
        <w:rPr>
          <w:sz w:val="28"/>
          <w:u w:val="single"/>
        </w:rPr>
        <w:t>25 марта 2025 года № 54/4</w:t>
      </w:r>
    </w:p>
    <w:p w14:paraId="0C000000">
      <w:pPr>
        <w:spacing w:line="360" w:lineRule="auto"/>
        <w:ind/>
        <w:jc w:val="both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4928"/>
      </w:tblGrid>
      <w:tr>
        <w:tc>
          <w:tcPr>
            <w:tcW w:type="dxa" w:w="4928"/>
          </w:tcPr>
          <w:p w14:paraId="0D000000">
            <w:pPr>
              <w:spacing w:line="36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О плане работы Совета депутатов </w:t>
            </w:r>
            <w:r>
              <w:rPr>
                <w:b w:val="1"/>
                <w:sz w:val="28"/>
              </w:rPr>
              <w:t xml:space="preserve">внутригородского </w:t>
            </w:r>
            <w:r>
              <w:rPr>
                <w:b w:val="1"/>
                <w:sz w:val="28"/>
              </w:rPr>
              <w:t xml:space="preserve">муниципального </w:t>
            </w:r>
            <w:r>
              <w:rPr>
                <w:b w:val="1"/>
                <w:sz w:val="28"/>
              </w:rPr>
              <w:t xml:space="preserve">образования – муниципального </w:t>
            </w:r>
            <w:r>
              <w:rPr>
                <w:b w:val="1"/>
                <w:sz w:val="28"/>
              </w:rPr>
              <w:t xml:space="preserve">округа Ивановское </w:t>
            </w:r>
            <w:r>
              <w:rPr>
                <w:b w:val="1"/>
                <w:sz w:val="28"/>
              </w:rPr>
              <w:t xml:space="preserve">в городе Москве </w:t>
            </w:r>
            <w:r>
              <w:rPr>
                <w:b w:val="1"/>
                <w:sz w:val="28"/>
              </w:rPr>
              <w:t xml:space="preserve">на </w:t>
            </w:r>
            <w:r>
              <w:rPr>
                <w:b w:val="1"/>
                <w:sz w:val="28"/>
              </w:rPr>
              <w:t>II</w:t>
            </w:r>
            <w:r>
              <w:rPr>
                <w:b w:val="1"/>
                <w:sz w:val="28"/>
              </w:rPr>
              <w:t xml:space="preserve"> квартал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0E000000">
      <w:pPr>
        <w:spacing w:line="360" w:lineRule="auto"/>
        <w:ind/>
        <w:jc w:val="both"/>
        <w:rPr>
          <w:b w:val="1"/>
          <w:sz w:val="28"/>
        </w:rPr>
      </w:pPr>
    </w:p>
    <w:p w14:paraId="0F000000">
      <w:pPr>
        <w:spacing w:line="360" w:lineRule="auto"/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В соответствии с Уставом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</w:t>
      </w:r>
      <w:r>
        <w:rPr>
          <w:sz w:val="28"/>
        </w:rPr>
        <w:t>, Регламентом Совета депутатов м</w:t>
      </w:r>
      <w:r>
        <w:rPr>
          <w:sz w:val="28"/>
        </w:rPr>
        <w:t>униципального округа Ивановское</w:t>
      </w:r>
      <w:bookmarkStart w:id="1" w:name="_GoBack"/>
      <w:bookmarkEnd w:id="1"/>
      <w:r>
        <w:rPr>
          <w:sz w:val="28"/>
        </w:rPr>
        <w:t xml:space="preserve"> </w:t>
      </w:r>
      <w:r>
        <w:rPr>
          <w:b w:val="1"/>
          <w:sz w:val="28"/>
        </w:rPr>
        <w:t>Совет депутатов внутригородского муниципального образования - муниципального округа Ивановское в городе Москве решил:</w:t>
      </w:r>
    </w:p>
    <w:p w14:paraId="10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1. Утвердить план работы Совета депутатов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</w:t>
      </w:r>
      <w:r>
        <w:rPr>
          <w:sz w:val="28"/>
        </w:rPr>
        <w:t xml:space="preserve"> на </w:t>
      </w:r>
      <w:r>
        <w:rPr>
          <w:sz w:val="28"/>
        </w:rPr>
        <w:t>II</w:t>
      </w:r>
      <w:r>
        <w:rPr>
          <w:sz w:val="28"/>
        </w:rPr>
        <w:t xml:space="preserve"> квартал 20</w:t>
      </w:r>
      <w:r>
        <w:rPr>
          <w:sz w:val="28"/>
        </w:rPr>
        <w:t>25</w:t>
      </w:r>
      <w:r>
        <w:rPr>
          <w:sz w:val="28"/>
        </w:rPr>
        <w:t xml:space="preserve"> года (приложение).</w:t>
      </w:r>
    </w:p>
    <w:p w14:paraId="11000000">
      <w:pPr>
        <w:spacing w:line="360" w:lineRule="auto"/>
        <w:ind/>
        <w:jc w:val="both"/>
        <w:rPr>
          <w:b w:val="1"/>
          <w:sz w:val="28"/>
        </w:rPr>
      </w:pPr>
    </w:p>
    <w:p w14:paraId="12000000">
      <w:pPr>
        <w:spacing w:line="360" w:lineRule="auto"/>
        <w:ind/>
        <w:jc w:val="both"/>
        <w:rPr>
          <w:b w:val="1"/>
          <w:sz w:val="28"/>
        </w:rPr>
      </w:pPr>
    </w:p>
    <w:p w14:paraId="13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внутригородского муниципального </w:t>
      </w:r>
    </w:p>
    <w:p w14:paraId="1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образования - муниципального округа </w:t>
      </w:r>
    </w:p>
    <w:p w14:paraId="15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Ивановское в городе Москве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>И.И. Громов</w:t>
      </w:r>
    </w:p>
    <w:p w14:paraId="16000000">
      <w:pPr>
        <w:spacing w:line="360" w:lineRule="auto"/>
        <w:ind w:firstLine="0" w:left="5670"/>
        <w:jc w:val="both"/>
        <w:rPr>
          <w:spacing w:val="2"/>
        </w:rPr>
      </w:pPr>
    </w:p>
    <w:p w14:paraId="17000000">
      <w:pPr>
        <w:spacing w:line="360" w:lineRule="auto"/>
        <w:ind w:firstLine="0" w:left="5670"/>
        <w:jc w:val="both"/>
        <w:rPr>
          <w:spacing w:val="2"/>
        </w:rPr>
      </w:pPr>
      <w:r>
        <w:rPr>
          <w:spacing w:val="2"/>
        </w:rPr>
        <w:t>Приложение</w:t>
      </w:r>
    </w:p>
    <w:p w14:paraId="18000000">
      <w:pPr>
        <w:spacing w:line="360" w:lineRule="auto"/>
        <w:ind w:firstLine="0" w:left="5670"/>
        <w:jc w:val="both"/>
        <w:rPr>
          <w:spacing w:val="2"/>
        </w:rPr>
      </w:pPr>
      <w:r>
        <w:rPr>
          <w:spacing w:val="2"/>
        </w:rPr>
        <w:t>к решению Совета депутатов</w:t>
      </w:r>
      <w:r>
        <w:rPr>
          <w:spacing w:val="2"/>
        </w:rPr>
        <w:t xml:space="preserve"> внутригородского </w:t>
      </w:r>
    </w:p>
    <w:p w14:paraId="19000000">
      <w:pPr>
        <w:spacing w:line="360" w:lineRule="auto"/>
        <w:ind w:firstLine="0" w:left="5670"/>
        <w:jc w:val="both"/>
        <w:rPr>
          <w:spacing w:val="2"/>
        </w:rPr>
      </w:pPr>
      <w:r>
        <w:rPr>
          <w:spacing w:val="2"/>
        </w:rPr>
        <w:t xml:space="preserve">муниципального </w:t>
      </w:r>
      <w:r>
        <w:rPr>
          <w:spacing w:val="2"/>
        </w:rPr>
        <w:t xml:space="preserve">образования – муниципального </w:t>
      </w:r>
      <w:r>
        <w:rPr>
          <w:spacing w:val="2"/>
        </w:rPr>
        <w:t>округа Ивановское</w:t>
      </w:r>
      <w:r>
        <w:rPr>
          <w:spacing w:val="2"/>
        </w:rPr>
        <w:t xml:space="preserve"> в городе Москве</w:t>
      </w:r>
    </w:p>
    <w:p w14:paraId="1A000000">
      <w:pPr>
        <w:spacing w:line="360" w:lineRule="auto"/>
        <w:ind w:firstLine="0" w:left="5670"/>
        <w:jc w:val="both"/>
        <w:rPr>
          <w:b w:val="1"/>
        </w:rPr>
      </w:pPr>
      <w:r>
        <w:t xml:space="preserve">от </w:t>
      </w:r>
      <w:r>
        <w:t>2</w:t>
      </w:r>
      <w:r>
        <w:t>5</w:t>
      </w:r>
      <w:r>
        <w:t xml:space="preserve"> </w:t>
      </w:r>
      <w:r>
        <w:t>марта 20</w:t>
      </w:r>
      <w:r>
        <w:t>2</w:t>
      </w:r>
      <w:r>
        <w:t>5</w:t>
      </w:r>
      <w:r>
        <w:t xml:space="preserve"> года №</w:t>
      </w:r>
      <w:r>
        <w:t xml:space="preserve"> 54/4</w:t>
      </w:r>
    </w:p>
    <w:p w14:paraId="1B000000">
      <w:pPr>
        <w:spacing w:line="360" w:lineRule="auto"/>
        <w:ind/>
        <w:jc w:val="both"/>
        <w:rPr>
          <w:b w:val="1"/>
          <w:sz w:val="28"/>
        </w:rPr>
      </w:pPr>
    </w:p>
    <w:p w14:paraId="1C000000">
      <w:pPr>
        <w:spacing w:line="360" w:lineRule="auto"/>
        <w:ind/>
        <w:jc w:val="both"/>
        <w:rPr>
          <w:b w:val="1"/>
          <w:sz w:val="28"/>
        </w:rPr>
      </w:pPr>
    </w:p>
    <w:p w14:paraId="1D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План работы</w:t>
      </w:r>
    </w:p>
    <w:p w14:paraId="1E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Совета депутатов </w:t>
      </w:r>
      <w:r>
        <w:rPr>
          <w:b w:val="1"/>
          <w:sz w:val="28"/>
        </w:rPr>
        <w:t>внутригородского муниципального образования - муниципального округа Ивановское в городе Москве</w:t>
      </w:r>
    </w:p>
    <w:p w14:paraId="1F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</w:t>
      </w:r>
      <w:r>
        <w:rPr>
          <w:b w:val="1"/>
          <w:sz w:val="28"/>
        </w:rPr>
        <w:t>II</w:t>
      </w:r>
      <w:r>
        <w:rPr>
          <w:b w:val="1"/>
          <w:sz w:val="28"/>
        </w:rPr>
        <w:t xml:space="preserve"> квартал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</w:p>
    <w:p w14:paraId="20000000">
      <w:pPr>
        <w:spacing w:line="360" w:lineRule="auto"/>
        <w:ind/>
        <w:jc w:val="center"/>
        <w:rPr>
          <w:b w:val="1"/>
          <w:sz w:val="28"/>
        </w:rPr>
      </w:pPr>
    </w:p>
    <w:p w14:paraId="21000000">
      <w:pPr>
        <w:spacing w:line="360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0</w:t>
      </w:r>
      <w:r>
        <w:rPr>
          <w:b w:val="1"/>
          <w:sz w:val="28"/>
          <w:u w:val="single"/>
        </w:rPr>
        <w:t>8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>апреля 20</w:t>
      </w:r>
      <w:r>
        <w:rPr>
          <w:b w:val="1"/>
          <w:sz w:val="28"/>
          <w:u w:val="single"/>
        </w:rPr>
        <w:t>2</w:t>
      </w:r>
      <w:r>
        <w:rPr>
          <w:b w:val="1"/>
          <w:sz w:val="28"/>
          <w:u w:val="single"/>
        </w:rPr>
        <w:t>5</w:t>
      </w:r>
      <w:r>
        <w:rPr>
          <w:b w:val="1"/>
          <w:sz w:val="28"/>
          <w:u w:val="single"/>
        </w:rPr>
        <w:t xml:space="preserve"> года</w:t>
      </w:r>
    </w:p>
    <w:p w14:paraId="22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1</w:t>
      </w:r>
      <w:r>
        <w:rPr>
          <w:b w:val="1"/>
          <w:sz w:val="28"/>
        </w:rPr>
        <w:t xml:space="preserve">. О проекте решения Совета депутатов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«Об исполнении бюджета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b w:val="1"/>
          <w:sz w:val="28"/>
        </w:rPr>
        <w:t>за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год».</w:t>
      </w:r>
    </w:p>
    <w:p w14:paraId="2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</w:t>
      </w:r>
      <w:r>
        <w:rPr>
          <w:sz w:val="28"/>
        </w:rPr>
        <w:t xml:space="preserve">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</w:p>
    <w:p w14:paraId="24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2</w:t>
      </w:r>
      <w:r>
        <w:rPr>
          <w:b w:val="1"/>
          <w:sz w:val="28"/>
        </w:rPr>
        <w:t xml:space="preserve">. О назначении публичных слушаний по проекту решения Совета депутатов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b w:val="1"/>
          <w:sz w:val="28"/>
        </w:rPr>
        <w:t xml:space="preserve">«Об исполнении бюджета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b w:val="1"/>
          <w:sz w:val="28"/>
        </w:rPr>
        <w:t>за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год».</w:t>
      </w:r>
    </w:p>
    <w:p w14:paraId="2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</w:t>
      </w:r>
      <w:r>
        <w:rPr>
          <w:sz w:val="28"/>
        </w:rPr>
        <w:t xml:space="preserve">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</w:p>
    <w:p w14:paraId="26000000">
      <w:pPr>
        <w:tabs>
          <w:tab w:leader="none" w:pos="0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. О результатах проведения мониторинга ярмарок выходного дня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 квартале 2025 года.</w:t>
      </w:r>
    </w:p>
    <w:p w14:paraId="2700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</w:t>
      </w:r>
    </w:p>
    <w:p w14:paraId="28000000">
      <w:pPr>
        <w:spacing w:line="360" w:lineRule="auto"/>
        <w:ind/>
        <w:jc w:val="center"/>
        <w:rPr>
          <w:b w:val="1"/>
          <w:sz w:val="28"/>
          <w:u w:val="single"/>
        </w:rPr>
      </w:pPr>
    </w:p>
    <w:p w14:paraId="29000000">
      <w:pPr>
        <w:spacing w:line="360" w:lineRule="auto"/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13</w:t>
      </w:r>
      <w:r>
        <w:rPr>
          <w:b w:val="1"/>
          <w:sz w:val="28"/>
          <w:u w:val="single"/>
        </w:rPr>
        <w:t xml:space="preserve"> </w:t>
      </w:r>
      <w:r>
        <w:rPr>
          <w:b w:val="1"/>
          <w:sz w:val="28"/>
          <w:u w:val="single"/>
        </w:rPr>
        <w:t xml:space="preserve">мая </w:t>
      </w:r>
      <w:r>
        <w:rPr>
          <w:b w:val="1"/>
          <w:sz w:val="28"/>
          <w:u w:val="single"/>
        </w:rPr>
        <w:t>2025 года</w:t>
      </w:r>
    </w:p>
    <w:p w14:paraId="2A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1. Об исполнении бюджета </w:t>
      </w:r>
      <w:r>
        <w:rPr>
          <w:b w:val="1"/>
          <w:sz w:val="28"/>
        </w:rPr>
        <w:t xml:space="preserve">внутригородского муниципального образования - муниципального округа Ивановское в городе Москве </w:t>
      </w:r>
      <w:r>
        <w:rPr>
          <w:b w:val="1"/>
          <w:sz w:val="28"/>
        </w:rPr>
        <w:t xml:space="preserve">за </w:t>
      </w:r>
      <w:r>
        <w:rPr>
          <w:b w:val="1"/>
          <w:sz w:val="28"/>
        </w:rPr>
        <w:t>I</w:t>
      </w:r>
      <w:r>
        <w:rPr>
          <w:b w:val="1"/>
          <w:sz w:val="28"/>
        </w:rPr>
        <w:t xml:space="preserve"> квартал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</w:t>
      </w:r>
      <w:r>
        <w:rPr>
          <w:b w:val="1"/>
          <w:sz w:val="28"/>
        </w:rPr>
        <w:t>.</w:t>
      </w:r>
    </w:p>
    <w:p w14:paraId="2B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  <w:r>
        <w:rPr>
          <w:sz w:val="28"/>
        </w:rPr>
        <w:t xml:space="preserve"> </w:t>
      </w:r>
    </w:p>
    <w:p w14:paraId="2C000000">
      <w:pPr>
        <w:spacing w:line="360" w:lineRule="auto"/>
        <w:ind/>
        <w:jc w:val="both"/>
        <w:rPr>
          <w:b w:val="1"/>
          <w:sz w:val="28"/>
          <w:u w:val="single"/>
        </w:rPr>
      </w:pPr>
    </w:p>
    <w:p w14:paraId="2D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  <w:u w:val="single"/>
        </w:rPr>
        <w:t>3</w:t>
      </w:r>
      <w:r>
        <w:rPr>
          <w:b w:val="1"/>
          <w:sz w:val="28"/>
          <w:u w:val="single"/>
        </w:rPr>
        <w:t xml:space="preserve"> июня 20</w:t>
      </w:r>
      <w:r>
        <w:rPr>
          <w:b w:val="1"/>
          <w:sz w:val="28"/>
          <w:u w:val="single"/>
        </w:rPr>
        <w:t>25</w:t>
      </w:r>
      <w:r>
        <w:rPr>
          <w:b w:val="1"/>
          <w:sz w:val="28"/>
          <w:u w:val="single"/>
        </w:rPr>
        <w:t xml:space="preserve"> года</w:t>
      </w:r>
    </w:p>
    <w:p w14:paraId="2E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 xml:space="preserve">Об информации </w:t>
      </w:r>
      <w:r>
        <w:rPr>
          <w:b w:val="1"/>
          <w:sz w:val="28"/>
        </w:rPr>
        <w:t xml:space="preserve">о </w:t>
      </w:r>
      <w:r>
        <w:rPr>
          <w:b w:val="1"/>
          <w:sz w:val="28"/>
        </w:rPr>
        <w:t>работе Территориального управления Ивановское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государственного бюджетного учреждения </w:t>
      </w:r>
      <w:r>
        <w:rPr>
          <w:b w:val="1"/>
          <w:sz w:val="28"/>
        </w:rPr>
        <w:t>города Москвы «</w:t>
      </w:r>
      <w:r>
        <w:rPr>
          <w:b w:val="1"/>
          <w:sz w:val="28"/>
        </w:rPr>
        <w:t>О</w:t>
      </w:r>
      <w:r>
        <w:rPr>
          <w:b w:val="1"/>
          <w:sz w:val="28"/>
        </w:rPr>
        <w:t>кружной общественный</w:t>
      </w:r>
      <w:r>
        <w:rPr>
          <w:b w:val="1"/>
          <w:sz w:val="28"/>
        </w:rPr>
        <w:t xml:space="preserve"> центр имени Моссовета» </w:t>
      </w:r>
      <w:r>
        <w:rPr>
          <w:b w:val="1"/>
          <w:sz w:val="28"/>
        </w:rPr>
        <w:t>в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году.</w:t>
      </w:r>
    </w:p>
    <w:p w14:paraId="2F000000">
      <w:pPr>
        <w:spacing w:line="360" w:lineRule="auto"/>
        <w:ind/>
        <w:jc w:val="both"/>
        <w:rPr>
          <w:sz w:val="28"/>
          <w:highlight w:val="white"/>
        </w:rPr>
      </w:pPr>
      <w:r>
        <w:rPr>
          <w:sz w:val="28"/>
        </w:rPr>
        <w:t>Докладывает:</w:t>
      </w:r>
      <w:r>
        <w:rPr>
          <w:sz w:val="28"/>
        </w:rPr>
        <w:t xml:space="preserve"> </w:t>
      </w:r>
      <w:r>
        <w:rPr>
          <w:sz w:val="28"/>
        </w:rPr>
        <w:t>Трифонова Г.Б.</w:t>
      </w:r>
      <w:r>
        <w:rPr>
          <w:sz w:val="28"/>
        </w:rPr>
        <w:t xml:space="preserve">, руководитель </w:t>
      </w:r>
      <w:r>
        <w:rPr>
          <w:sz w:val="28"/>
          <w:highlight w:val="white"/>
        </w:rPr>
        <w:t>ТУ Ивановское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- Восточное Измайлово  ГБУ </w:t>
      </w:r>
      <w:r>
        <w:rPr>
          <w:sz w:val="28"/>
          <w:highlight w:val="white"/>
        </w:rPr>
        <w:t>«</w:t>
      </w:r>
      <w:r>
        <w:rPr>
          <w:sz w:val="28"/>
          <w:highlight w:val="white"/>
        </w:rPr>
        <w:t>ООЦ им.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Моссовета</w:t>
      </w:r>
      <w:r>
        <w:rPr>
          <w:sz w:val="28"/>
          <w:highlight w:val="white"/>
        </w:rPr>
        <w:t>».</w:t>
      </w:r>
    </w:p>
    <w:p w14:paraId="30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2. О </w:t>
      </w:r>
      <w:r>
        <w:rPr>
          <w:b w:val="1"/>
          <w:sz w:val="28"/>
        </w:rPr>
        <w:t xml:space="preserve">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квартал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года.</w:t>
      </w:r>
    </w:p>
    <w:p w14:paraId="3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Докладывает</w:t>
      </w:r>
      <w:r>
        <w:rPr>
          <w:sz w:val="28"/>
        </w:rPr>
        <w:t xml:space="preserve">: </w:t>
      </w:r>
      <w:r>
        <w:rPr>
          <w:sz w:val="28"/>
        </w:rPr>
        <w:t xml:space="preserve">Степанова Е.А., </w:t>
      </w:r>
      <w:r>
        <w:rPr>
          <w:sz w:val="28"/>
        </w:rPr>
        <w:t xml:space="preserve">заместитель </w:t>
      </w:r>
      <w:r>
        <w:rPr>
          <w:sz w:val="28"/>
        </w:rPr>
        <w:t>глав</w:t>
      </w:r>
      <w:r>
        <w:rPr>
          <w:sz w:val="28"/>
        </w:rPr>
        <w:t>ы</w:t>
      </w:r>
      <w:r>
        <w:rPr>
          <w:sz w:val="28"/>
        </w:rPr>
        <w:t xml:space="preserve"> управы района Ивановское </w:t>
      </w:r>
      <w:r>
        <w:rPr>
          <w:sz w:val="28"/>
        </w:rPr>
        <w:t xml:space="preserve">города Москвы </w:t>
      </w:r>
      <w:r>
        <w:rPr>
          <w:sz w:val="28"/>
        </w:rPr>
        <w:t>по работе с населением.</w:t>
      </w:r>
    </w:p>
    <w:p w14:paraId="32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3</w:t>
      </w:r>
      <w:r>
        <w:rPr>
          <w:b w:val="1"/>
          <w:sz w:val="28"/>
        </w:rPr>
        <w:t xml:space="preserve">. О проведении мониторинга ярмарок выходного дня в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квартале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  <w:r>
        <w:rPr>
          <w:b w:val="1"/>
          <w:sz w:val="28"/>
        </w:rPr>
        <w:t>.</w:t>
      </w:r>
    </w:p>
    <w:p w14:paraId="3300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</w:p>
    <w:p w14:paraId="34000000">
      <w:pPr>
        <w:tabs>
          <w:tab w:leader="none" w:pos="0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. Об утверждении плана работы </w:t>
      </w:r>
      <w:r>
        <w:rPr>
          <w:b w:val="1"/>
          <w:sz w:val="28"/>
        </w:rPr>
        <w:t xml:space="preserve">Совета депутатов </w:t>
      </w:r>
      <w:r>
        <w:rPr>
          <w:b w:val="1"/>
          <w:sz w:val="28"/>
        </w:rPr>
        <w:t>внутригородского муниципального образования - муниципального округа Ивановское в городе Москве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на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квартал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года.</w:t>
      </w:r>
    </w:p>
    <w:p w14:paraId="3500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Докладывает: 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</w:p>
    <w:p w14:paraId="3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5</w:t>
      </w:r>
      <w:r>
        <w:rPr>
          <w:b w:val="1"/>
          <w:sz w:val="28"/>
        </w:rPr>
        <w:t xml:space="preserve">. О графике приема населения депутатами Совета депутатов </w:t>
      </w:r>
      <w:r>
        <w:rPr>
          <w:b w:val="1"/>
          <w:sz w:val="28"/>
        </w:rPr>
        <w:t>внутригородского муниципального образования - муниципального округа Ивановское в городе Москве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квартале 20</w:t>
      </w:r>
      <w:r>
        <w:rPr>
          <w:b w:val="1"/>
          <w:sz w:val="28"/>
        </w:rPr>
        <w:t>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года.</w:t>
      </w:r>
    </w:p>
    <w:p w14:paraId="37000000">
      <w:pPr>
        <w:tabs>
          <w:tab w:leader="none" w:pos="0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>Докладывает</w:t>
      </w:r>
      <w:r>
        <w:rPr>
          <w:sz w:val="28"/>
        </w:rPr>
        <w:t xml:space="preserve">: </w:t>
      </w:r>
      <w:r>
        <w:rPr>
          <w:sz w:val="28"/>
        </w:rPr>
        <w:t xml:space="preserve">Громов И.И., глава </w:t>
      </w:r>
      <w:r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 Ивановское</w:t>
      </w:r>
      <w:r>
        <w:rPr>
          <w:sz w:val="28"/>
        </w:rPr>
        <w:t xml:space="preserve"> в городе Москве.</w:t>
      </w:r>
    </w:p>
    <w:sectPr>
      <w:headerReference r:id="rId1" w:type="default"/>
      <w:pgSz w:h="16837" w:orient="portrait" w:w="11905"/>
      <w:pgMar w:bottom="1134" w:footer="720" w:gutter="0" w:header="720" w:left="1134" w:right="68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lain Text"/>
    <w:basedOn w:val="Style_3"/>
    <w:link w:val="Style_12_ch"/>
    <w:pPr>
      <w:ind w:firstLine="709" w:left="0"/>
      <w:jc w:val="both"/>
    </w:pPr>
    <w:rPr>
      <w:rFonts w:ascii="Courier New" w:hAnsi="Courier New"/>
    </w:rPr>
  </w:style>
  <w:style w:styleId="Style_12_ch" w:type="character">
    <w:name w:val="Plain Text"/>
    <w:basedOn w:val="Style_3_ch"/>
    <w:link w:val="Style_12"/>
    <w:rPr>
      <w:rFonts w:ascii="Courier New" w:hAnsi="Courier New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onsPlusTitle"/>
    <w:link w:val="Style_20_ch"/>
    <w:rPr>
      <w:b w:val="1"/>
      <w:sz w:val="28"/>
    </w:rPr>
  </w:style>
  <w:style w:styleId="Style_20_ch" w:type="character">
    <w:name w:val="ConsPlusTitle"/>
    <w:link w:val="Style_20"/>
    <w:rPr>
      <w:b w:val="1"/>
      <w:sz w:val="28"/>
    </w:rPr>
  </w:style>
  <w:style w:styleId="Style_21" w:type="paragraph">
    <w:name w:val="Т3fе3fк3fс3fт3f1"/>
    <w:basedOn w:val="Style_3"/>
    <w:link w:val="Style_21_ch"/>
    <w:pPr>
      <w:widowControl w:val="0"/>
      <w:ind w:firstLine="709" w:left="0"/>
      <w:jc w:val="both"/>
    </w:pPr>
    <w:rPr>
      <w:rFonts w:ascii="Courier New" w:hAnsi="Courier New"/>
    </w:rPr>
  </w:style>
  <w:style w:styleId="Style_21_ch" w:type="character">
    <w:name w:val="Т3fе3fк3fс3fт3f1"/>
    <w:basedOn w:val="Style_3_ch"/>
    <w:link w:val="Style_21"/>
    <w:rPr>
      <w:rFonts w:ascii="Courier New" w:hAnsi="Courier New"/>
    </w:rPr>
  </w:style>
  <w:style w:styleId="Style_22" w:type="paragraph">
    <w:name w:val="ConsNormal"/>
    <w:link w:val="Style_22_ch"/>
    <w:pPr>
      <w:ind w:firstLine="720" w:left="0"/>
    </w:pPr>
    <w:rPr>
      <w:rFonts w:ascii="Arial" w:hAnsi="Arial"/>
      <w:sz w:val="28"/>
    </w:rPr>
  </w:style>
  <w:style w:styleId="Style_22_ch" w:type="character">
    <w:name w:val="ConsNormal"/>
    <w:link w:val="Style_22"/>
    <w:rPr>
      <w:rFonts w:ascii="Arial" w:hAnsi="Arial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Текст1"/>
    <w:basedOn w:val="Style_3"/>
    <w:link w:val="Style_24_ch"/>
    <w:pPr>
      <w:ind w:firstLine="709" w:left="0"/>
      <w:jc w:val="both"/>
    </w:pPr>
    <w:rPr>
      <w:rFonts w:ascii="Courier New" w:hAnsi="Courier New"/>
    </w:rPr>
  </w:style>
  <w:style w:styleId="Style_24_ch" w:type="character">
    <w:name w:val="Текст1"/>
    <w:basedOn w:val="Style_3_ch"/>
    <w:link w:val="Style_24"/>
    <w:rPr>
      <w:rFonts w:ascii="Courier New" w:hAnsi="Courier New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3_ch"/>
    <w:link w:val="Style_30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2025-04-04T10:30:48Z</dcterms:modified>
</cp:coreProperties>
</file>