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spacing w:line="360" w:lineRule="auto"/>
        <w:ind w:left="5670" w:firstLine="0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Приложение </w:t>
      </w:r>
    </w:p>
    <w:p>
      <w:pPr>
        <w:pStyle w:val="Основной текст A"/>
        <w:spacing w:line="360" w:lineRule="auto"/>
        <w:ind w:left="5670" w:firstLine="0"/>
        <w:rPr>
          <w:sz w:val="20"/>
          <w:szCs w:val="20"/>
        </w:rPr>
      </w:pPr>
      <w:r>
        <w:rPr>
          <w:sz w:val="20"/>
          <w:szCs w:val="20"/>
          <w:rtl w:val="0"/>
        </w:rPr>
        <w:t>к решению Совета депутатов</w:t>
      </w:r>
      <w:r>
        <w:rPr>
          <w:sz w:val="20"/>
          <w:szCs w:val="20"/>
          <w:rtl w:val="0"/>
          <w:lang w:val="ru-RU"/>
        </w:rPr>
        <w:t xml:space="preserve"> внутригородского </w:t>
      </w:r>
    </w:p>
    <w:p>
      <w:pPr>
        <w:pStyle w:val="Основной текст A"/>
        <w:spacing w:line="360" w:lineRule="auto"/>
        <w:ind w:left="5670" w:firstLine="0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муниципального образования </w:t>
      </w:r>
      <w:r>
        <w:rPr>
          <w:sz w:val="20"/>
          <w:szCs w:val="20"/>
          <w:rtl w:val="0"/>
          <w:lang w:val="ru-RU"/>
        </w:rPr>
        <w:t xml:space="preserve">- </w:t>
      </w:r>
      <w:r>
        <w:rPr>
          <w:sz w:val="20"/>
          <w:szCs w:val="20"/>
          <w:rtl w:val="0"/>
        </w:rPr>
        <w:t xml:space="preserve">муниципального </w:t>
      </w:r>
    </w:p>
    <w:p>
      <w:pPr>
        <w:pStyle w:val="Основной текст A"/>
        <w:spacing w:line="360" w:lineRule="auto"/>
        <w:ind w:left="5670" w:firstLine="0"/>
        <w:rPr>
          <w:sz w:val="20"/>
          <w:szCs w:val="20"/>
        </w:rPr>
      </w:pPr>
      <w:r>
        <w:rPr>
          <w:sz w:val="20"/>
          <w:szCs w:val="20"/>
          <w:rtl w:val="0"/>
        </w:rPr>
        <w:t>округа Ивановское</w:t>
      </w:r>
      <w:r>
        <w:rPr>
          <w:sz w:val="20"/>
          <w:szCs w:val="20"/>
          <w:rtl w:val="0"/>
          <w:lang w:val="ru-RU"/>
        </w:rPr>
        <w:t xml:space="preserve"> в городе Москве</w:t>
      </w:r>
    </w:p>
    <w:p>
      <w:pPr>
        <w:pStyle w:val="Основной текст A"/>
        <w:spacing w:line="360" w:lineRule="auto"/>
        <w:ind w:left="5670" w:firstLine="0"/>
        <w:rPr>
          <w:rStyle w:val="Номер страницы"/>
        </w:rPr>
      </w:pPr>
      <w:r>
        <w:rPr>
          <w:sz w:val="20"/>
          <w:szCs w:val="20"/>
          <w:rtl w:val="0"/>
        </w:rPr>
        <w:t xml:space="preserve">от </w:t>
      </w:r>
      <w:r>
        <w:rPr>
          <w:sz w:val="20"/>
          <w:szCs w:val="20"/>
          <w:rtl w:val="0"/>
          <w:lang w:val="ru-RU"/>
        </w:rPr>
        <w:t xml:space="preserve">15 </w:t>
      </w:r>
      <w:r>
        <w:rPr>
          <w:sz w:val="20"/>
          <w:szCs w:val="20"/>
          <w:rtl w:val="0"/>
          <w:lang w:val="ru-RU"/>
        </w:rPr>
        <w:t xml:space="preserve">апреля </w:t>
      </w:r>
      <w:r>
        <w:rPr>
          <w:sz w:val="20"/>
          <w:szCs w:val="20"/>
          <w:rtl w:val="0"/>
          <w:lang w:val="ru-RU"/>
        </w:rPr>
        <w:t xml:space="preserve">2025 </w:t>
      </w:r>
      <w:r>
        <w:rPr>
          <w:sz w:val="20"/>
          <w:szCs w:val="20"/>
          <w:rtl w:val="0"/>
          <w:lang w:val="ru-RU"/>
        </w:rPr>
        <w:t xml:space="preserve">года № </w:t>
      </w:r>
      <w:r>
        <w:rPr>
          <w:sz w:val="20"/>
          <w:szCs w:val="20"/>
          <w:rtl w:val="0"/>
          <w:lang w:val="ru-RU"/>
        </w:rPr>
        <w:t>55/3</w:t>
      </w:r>
    </w:p>
    <w:p>
      <w:pPr>
        <w:pStyle w:val="ConsPlusTitle"/>
        <w:spacing w:line="360" w:lineRule="auto"/>
        <w:jc w:val="both"/>
        <w:rPr>
          <w:rStyle w:val="Номер страницы"/>
          <w:sz w:val="16"/>
          <w:szCs w:val="16"/>
        </w:rPr>
      </w:pPr>
    </w:p>
    <w:p>
      <w:pPr>
        <w:pStyle w:val="ConsPlusTitle"/>
        <w:spacing w:line="360" w:lineRule="auto"/>
        <w:jc w:val="both"/>
        <w:rPr>
          <w:rStyle w:val="Номер страницы"/>
          <w:sz w:val="16"/>
          <w:szCs w:val="16"/>
        </w:rPr>
      </w:pPr>
    </w:p>
    <w:p>
      <w:pPr>
        <w:pStyle w:val="Обычный"/>
        <w:tabs>
          <w:tab w:val="left" w:pos="5103"/>
        </w:tabs>
        <w:spacing w:line="360" w:lineRule="auto"/>
        <w:jc w:val="both"/>
        <w:rPr>
          <w:b w:val="1"/>
          <w:bCs w:val="1"/>
          <w:sz w:val="24"/>
          <w:szCs w:val="24"/>
        </w:rPr>
      </w:pPr>
      <w:r>
        <w:rPr>
          <w:rStyle w:val="Номер страницы"/>
        </w:rPr>
        <w:tab/>
        <w:tab/>
        <w:tab/>
        <w:tab/>
        <w:tab/>
        <w:tab/>
      </w:r>
      <w:r>
        <w:rPr>
          <w:sz w:val="24"/>
          <w:szCs w:val="24"/>
          <w:rtl w:val="0"/>
          <w:lang w:val="ru-RU"/>
        </w:rPr>
        <w:t xml:space="preserve">             </w:t>
      </w:r>
      <w:r>
        <w:rPr>
          <w:b w:val="1"/>
          <w:bCs w:val="1"/>
          <w:sz w:val="24"/>
          <w:szCs w:val="24"/>
          <w:rtl w:val="0"/>
          <w:lang w:val="ru-RU"/>
        </w:rPr>
        <w:t>Проект</w:t>
      </w:r>
    </w:p>
    <w:p>
      <w:pPr>
        <w:pStyle w:val="Обычный"/>
        <w:tabs>
          <w:tab w:val="left" w:pos="5103"/>
        </w:tabs>
        <w:spacing w:line="360" w:lineRule="auto"/>
        <w:jc w:val="center"/>
      </w:pPr>
      <w:r>
        <w:rPr>
          <w:b w:val="1"/>
          <w:bCs w:val="1"/>
          <w:rtl w:val="0"/>
          <w:lang w:val="ru-RU"/>
        </w:rPr>
        <w:t xml:space="preserve">СОВЕТ ДЕПУТАТОВ </w:t>
      </w:r>
    </w:p>
    <w:p>
      <w:pPr>
        <w:pStyle w:val="Обычный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внутригородского муниципального образования – </w:t>
      </w:r>
    </w:p>
    <w:p>
      <w:pPr>
        <w:pStyle w:val="Обычный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муниципального округа Ивановское в городе Москве</w:t>
      </w:r>
    </w:p>
    <w:p>
      <w:pPr>
        <w:pStyle w:val="Обычный"/>
        <w:spacing w:line="360" w:lineRule="auto"/>
        <w:jc w:val="both"/>
        <w:rPr>
          <w:b w:val="1"/>
          <w:bCs w:val="1"/>
        </w:rPr>
      </w:pPr>
    </w:p>
    <w:p>
      <w:pPr>
        <w:pStyle w:val="Обычный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РЕШЕНИЕ</w:t>
      </w:r>
    </w:p>
    <w:p>
      <w:pPr>
        <w:pStyle w:val="Обычный"/>
        <w:spacing w:line="360" w:lineRule="auto"/>
        <w:jc w:val="both"/>
      </w:pPr>
    </w:p>
    <w:p>
      <w:pPr>
        <w:pStyle w:val="Обычный"/>
        <w:spacing w:line="360" w:lineRule="auto"/>
        <w:jc w:val="both"/>
      </w:pPr>
      <w:r>
        <w:rPr>
          <w:rStyle w:val="Номер страницы"/>
          <w:rtl w:val="0"/>
          <w:lang w:val="ru-RU"/>
        </w:rPr>
        <w:t xml:space="preserve">__ ________ 2025 </w:t>
      </w:r>
      <w:r>
        <w:rPr>
          <w:rStyle w:val="Номер страницы"/>
          <w:rtl w:val="0"/>
          <w:lang w:val="ru-RU"/>
        </w:rPr>
        <w:t>года №</w:t>
      </w:r>
      <w:r>
        <w:rPr>
          <w:rStyle w:val="Номер страницы"/>
          <w:rtl w:val="0"/>
          <w:lang w:val="ru-RU"/>
        </w:rPr>
        <w:t>_________</w:t>
      </w:r>
    </w:p>
    <w:tbl>
      <w:tblPr>
        <w:tblW w:w="478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6"/>
      </w:tblGrid>
      <w:tr>
        <w:tblPrEx>
          <w:shd w:val="clear" w:color="auto" w:fill="ced7e7"/>
        </w:tblPrEx>
        <w:trPr>
          <w:trHeight w:val="1256" w:hRule="atLeast"/>
        </w:trPr>
        <w:tc>
          <w:tcPr>
            <w:tcW w:type="dxa" w:w="47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дзаголовок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Об исполнении бюджета муниципального округа Ивановское за </w:t>
            </w:r>
            <w:r>
              <w:rPr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shd w:val="nil" w:color="auto" w:fill="auto"/>
                <w:rtl w:val="0"/>
                <w:lang w:val="ru-RU"/>
              </w:rPr>
              <w:t>год</w:t>
            </w:r>
          </w:p>
        </w:tc>
      </w:tr>
    </w:tbl>
    <w:p>
      <w:pPr>
        <w:pStyle w:val="Обычный"/>
        <w:widowControl w:val="0"/>
        <w:jc w:val="both"/>
      </w:pPr>
    </w:p>
    <w:p>
      <w:pPr>
        <w:pStyle w:val="Основной текст A"/>
        <w:spacing w:line="360" w:lineRule="auto"/>
        <w:rPr>
          <w:rStyle w:val="Номер страницы"/>
          <w:sz w:val="16"/>
          <w:szCs w:val="16"/>
        </w:rPr>
      </w:pPr>
    </w:p>
    <w:p>
      <w:pPr>
        <w:pStyle w:val="Основной текст A"/>
        <w:spacing w:line="360" w:lineRule="auto"/>
        <w:rPr>
          <w:b w:val="1"/>
          <w:bCs w:val="1"/>
        </w:rPr>
      </w:pPr>
      <w:r>
        <w:rPr>
          <w:lang w:val="ru-RU"/>
        </w:rPr>
        <w:tab/>
      </w:r>
      <w:r>
        <w:rPr>
          <w:rtl w:val="0"/>
        </w:rPr>
        <w:t>В соответствии со ст</w:t>
      </w:r>
      <w:r>
        <w:rPr>
          <w:rtl w:val="0"/>
        </w:rPr>
        <w:t xml:space="preserve">.264.2, 264.5, 264.6 </w:t>
      </w:r>
      <w:r>
        <w:rPr>
          <w:rtl w:val="0"/>
        </w:rPr>
        <w:t>Бюджетного кодекса Российской Федерации</w:t>
      </w:r>
      <w:r>
        <w:rPr>
          <w:rtl w:val="0"/>
        </w:rPr>
        <w:t xml:space="preserve">, </w:t>
      </w:r>
      <w:r>
        <w:rPr>
          <w:rtl w:val="0"/>
        </w:rPr>
        <w:t xml:space="preserve">Федеральным Законом от </w:t>
      </w:r>
      <w:r>
        <w:rPr>
          <w:rtl w:val="0"/>
        </w:rPr>
        <w:t xml:space="preserve">6 </w:t>
      </w:r>
      <w:r>
        <w:rPr>
          <w:rtl w:val="0"/>
        </w:rPr>
        <w:t xml:space="preserve">октября </w:t>
      </w:r>
      <w:r>
        <w:rPr>
          <w:rtl w:val="0"/>
        </w:rPr>
        <w:t xml:space="preserve">2003 </w:t>
      </w:r>
      <w:r>
        <w:rPr>
          <w:rtl w:val="0"/>
        </w:rPr>
        <w:t xml:space="preserve">года № </w:t>
      </w:r>
      <w:r>
        <w:rPr>
          <w:rtl w:val="0"/>
        </w:rPr>
        <w:t>131-</w:t>
      </w:r>
      <w:r>
        <w:rPr>
          <w:rtl w:val="0"/>
        </w:rPr>
        <w:t>ФЗ «Об общих принципах организации местного самоуправления в Российской Федерации»</w:t>
      </w:r>
      <w:r>
        <w:rPr>
          <w:rtl w:val="0"/>
        </w:rPr>
        <w:t xml:space="preserve">, </w:t>
      </w:r>
      <w:r>
        <w:rPr>
          <w:rtl w:val="0"/>
        </w:rPr>
        <w:t xml:space="preserve">Законом города Москвы от </w:t>
      </w:r>
      <w:r>
        <w:rPr>
          <w:rtl w:val="0"/>
        </w:rPr>
        <w:t xml:space="preserve">10 </w:t>
      </w:r>
      <w:r>
        <w:rPr>
          <w:rtl w:val="0"/>
        </w:rPr>
        <w:t xml:space="preserve">сентября </w:t>
      </w:r>
      <w:r>
        <w:rPr>
          <w:rtl w:val="0"/>
        </w:rPr>
        <w:t xml:space="preserve">2008 </w:t>
      </w:r>
      <w:r>
        <w:rPr>
          <w:rtl w:val="0"/>
        </w:rPr>
        <w:t xml:space="preserve">года № </w:t>
      </w:r>
      <w:r>
        <w:rPr>
          <w:rtl w:val="0"/>
        </w:rPr>
        <w:t xml:space="preserve">39 </w:t>
      </w:r>
      <w:r>
        <w:rPr>
          <w:rtl w:val="0"/>
        </w:rPr>
        <w:t>«О бюджетном устройстве и бюджетном процессе в городе Москве»</w:t>
      </w:r>
      <w:r>
        <w:rPr>
          <w:rtl w:val="0"/>
        </w:rPr>
        <w:t xml:space="preserve">, </w:t>
      </w:r>
      <w:r>
        <w:rPr>
          <w:rtl w:val="0"/>
        </w:rPr>
        <w:t xml:space="preserve">Законом города Москвы от </w:t>
      </w:r>
      <w:r>
        <w:rPr>
          <w:rtl w:val="0"/>
        </w:rPr>
        <w:t xml:space="preserve">6 </w:t>
      </w:r>
      <w:r>
        <w:rPr>
          <w:rtl w:val="0"/>
        </w:rPr>
        <w:t xml:space="preserve">ноября </w:t>
      </w:r>
      <w:r>
        <w:rPr>
          <w:rtl w:val="0"/>
        </w:rPr>
        <w:t xml:space="preserve">2002 </w:t>
      </w:r>
      <w:r>
        <w:rPr>
          <w:rtl w:val="0"/>
        </w:rPr>
        <w:t xml:space="preserve">года № </w:t>
      </w:r>
      <w:r>
        <w:rPr>
          <w:rtl w:val="0"/>
        </w:rPr>
        <w:t xml:space="preserve">56 </w:t>
      </w:r>
      <w:r>
        <w:rPr>
          <w:rtl w:val="0"/>
        </w:rPr>
        <w:t>«Об организации местного самоуправления в городе Москве»</w:t>
      </w:r>
      <w:r>
        <w:rPr>
          <w:rtl w:val="0"/>
        </w:rPr>
        <w:t xml:space="preserve">, </w:t>
      </w:r>
      <w:r>
        <w:rPr>
          <w:rtl w:val="0"/>
        </w:rPr>
        <w:t xml:space="preserve">Уставом </w:t>
      </w:r>
      <w:r>
        <w:rPr>
          <w:rtl w:val="0"/>
          <w:lang w:val="ru-RU"/>
        </w:rPr>
        <w:t xml:space="preserve">внутригородского муниципального образования </w:t>
      </w:r>
      <w:r>
        <w:rPr>
          <w:rtl w:val="0"/>
          <w:lang w:val="ru-RU"/>
        </w:rPr>
        <w:t xml:space="preserve">- </w:t>
      </w:r>
      <w:r>
        <w:rPr>
          <w:rtl w:val="0"/>
        </w:rPr>
        <w:t>муниципального округа Ивановское</w:t>
      </w:r>
      <w:r>
        <w:rPr>
          <w:rtl w:val="0"/>
          <w:lang w:val="ru-RU"/>
        </w:rPr>
        <w:t xml:space="preserve"> в городе Москве</w:t>
      </w:r>
      <w:r>
        <w:rPr>
          <w:rtl w:val="0"/>
        </w:rPr>
        <w:t xml:space="preserve">, </w:t>
      </w:r>
      <w:r>
        <w:rPr>
          <w:rtl w:val="0"/>
        </w:rPr>
        <w:t xml:space="preserve">Положением о бюджетном процессе в муниципальном округе Ивановское </w:t>
      </w:r>
      <w:r>
        <w:rPr>
          <w:b w:val="1"/>
          <w:bCs w:val="1"/>
          <w:rtl w:val="0"/>
        </w:rPr>
        <w:t xml:space="preserve">Совет депутатов </w:t>
      </w:r>
      <w:r>
        <w:rPr>
          <w:b w:val="1"/>
          <w:bCs w:val="1"/>
          <w:rtl w:val="0"/>
          <w:lang w:val="ru-RU"/>
        </w:rPr>
        <w:t xml:space="preserve">внутригородского муниципального образования </w:t>
      </w:r>
      <w:r>
        <w:rPr>
          <w:b w:val="1"/>
          <w:bCs w:val="1"/>
          <w:rtl w:val="0"/>
          <w:lang w:val="ru-RU"/>
        </w:rPr>
        <w:t xml:space="preserve">- </w:t>
      </w:r>
      <w:r>
        <w:rPr>
          <w:b w:val="1"/>
          <w:bCs w:val="1"/>
          <w:rtl w:val="0"/>
        </w:rPr>
        <w:t xml:space="preserve">муниципального округа Ивановское </w:t>
      </w:r>
      <w:r>
        <w:rPr>
          <w:b w:val="1"/>
          <w:bCs w:val="1"/>
          <w:rtl w:val="0"/>
          <w:lang w:val="ru-RU"/>
        </w:rPr>
        <w:t xml:space="preserve">в городе Москве </w:t>
      </w:r>
      <w:r>
        <w:rPr>
          <w:b w:val="1"/>
          <w:bCs w:val="1"/>
          <w:rtl w:val="0"/>
        </w:rPr>
        <w:t>решил</w:t>
      </w:r>
      <w:r>
        <w:rPr>
          <w:b w:val="1"/>
          <w:bCs w:val="1"/>
          <w:rtl w:val="0"/>
        </w:rPr>
        <w:t>:</w:t>
      </w:r>
    </w:p>
    <w:p>
      <w:pPr>
        <w:pStyle w:val="Подзаголовок"/>
        <w:ind w:firstLine="709"/>
        <w:jc w:val="both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 xml:space="preserve">1. </w:t>
      </w:r>
      <w:r>
        <w:rPr>
          <w:b w:val="0"/>
          <w:bCs w:val="0"/>
          <w:rtl w:val="0"/>
        </w:rPr>
        <w:t xml:space="preserve">Утвердить отчет об исполнении бюджета муниципального округа Ивановское за </w:t>
      </w:r>
      <w:r>
        <w:rPr>
          <w:b w:val="0"/>
          <w:bCs w:val="0"/>
          <w:rtl w:val="0"/>
        </w:rPr>
        <w:t>202</w:t>
      </w:r>
      <w:r>
        <w:rPr>
          <w:b w:val="0"/>
          <w:bCs w:val="0"/>
          <w:rtl w:val="0"/>
          <w:lang w:val="ru-RU"/>
        </w:rPr>
        <w:t>4</w:t>
      </w:r>
      <w:r>
        <w:rPr>
          <w:b w:val="0"/>
          <w:bCs w:val="0"/>
          <w:rtl w:val="0"/>
        </w:rPr>
        <w:t xml:space="preserve"> год </w:t>
      </w:r>
      <w:r>
        <w:rPr>
          <w:b w:val="0"/>
          <w:bCs w:val="0"/>
          <w:rtl w:val="0"/>
        </w:rPr>
        <w:t>(</w:t>
      </w:r>
      <w:r>
        <w:rPr>
          <w:b w:val="0"/>
          <w:bCs w:val="0"/>
          <w:rtl w:val="0"/>
        </w:rPr>
        <w:t>далее</w:t>
      </w:r>
      <w:r>
        <w:rPr>
          <w:b w:val="0"/>
          <w:bCs w:val="0"/>
          <w:rtl w:val="0"/>
        </w:rPr>
        <w:t>-</w:t>
      </w:r>
      <w:r>
        <w:rPr>
          <w:b w:val="0"/>
          <w:bCs w:val="0"/>
          <w:rtl w:val="0"/>
        </w:rPr>
        <w:t>местный бюджет</w:t>
      </w:r>
      <w:r>
        <w:rPr>
          <w:b w:val="0"/>
          <w:bCs w:val="0"/>
          <w:rtl w:val="0"/>
        </w:rPr>
        <w:t>) (</w:t>
      </w:r>
      <w:r>
        <w:rPr>
          <w:b w:val="0"/>
          <w:bCs w:val="0"/>
          <w:rtl w:val="0"/>
        </w:rPr>
        <w:t xml:space="preserve">приложение </w:t>
      </w:r>
      <w:r>
        <w:rPr>
          <w:b w:val="0"/>
          <w:bCs w:val="0"/>
          <w:rtl w:val="0"/>
        </w:rPr>
        <w:t xml:space="preserve">1) </w:t>
      </w:r>
      <w:r>
        <w:rPr>
          <w:b w:val="0"/>
          <w:bCs w:val="0"/>
          <w:rtl w:val="0"/>
        </w:rPr>
        <w:t xml:space="preserve">по доходам в сумме </w:t>
      </w:r>
      <w:r>
        <w:rPr>
          <w:b w:val="0"/>
          <w:bCs w:val="0"/>
          <w:rtl w:val="0"/>
          <w:lang w:val="ru-RU"/>
        </w:rPr>
        <w:t>27818,5</w:t>
      </w:r>
      <w:r>
        <w:rPr>
          <w:b w:val="0"/>
          <w:bCs w:val="0"/>
          <w:rtl w:val="0"/>
        </w:rPr>
        <w:t xml:space="preserve"> тыс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руб</w:t>
      </w:r>
      <w:r>
        <w:rPr>
          <w:b w:val="0"/>
          <w:bCs w:val="0"/>
          <w:rtl w:val="0"/>
        </w:rPr>
        <w:t xml:space="preserve">., </w:t>
      </w:r>
      <w:r>
        <w:rPr>
          <w:b w:val="0"/>
          <w:bCs w:val="0"/>
          <w:rtl w:val="0"/>
        </w:rPr>
        <w:t xml:space="preserve">по расходам </w:t>
      </w:r>
      <w:r>
        <w:rPr>
          <w:b w:val="0"/>
          <w:bCs w:val="0"/>
          <w:rtl w:val="0"/>
          <w:lang w:val="ru-RU"/>
        </w:rPr>
        <w:t>29882,2</w:t>
      </w:r>
      <w:r>
        <w:rPr>
          <w:b w:val="0"/>
          <w:bCs w:val="0"/>
          <w:rtl w:val="0"/>
        </w:rPr>
        <w:t xml:space="preserve"> тыс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руб</w:t>
      </w:r>
      <w:r>
        <w:rPr>
          <w:b w:val="0"/>
          <w:bCs w:val="0"/>
          <w:rtl w:val="0"/>
        </w:rPr>
        <w:t xml:space="preserve">., </w:t>
      </w:r>
      <w:r>
        <w:rPr>
          <w:b w:val="0"/>
          <w:bCs w:val="0"/>
          <w:rtl w:val="0"/>
        </w:rPr>
        <w:t xml:space="preserve">с превышением </w:t>
      </w:r>
      <w:r>
        <w:rPr>
          <w:b w:val="0"/>
          <w:bCs w:val="0"/>
          <w:rtl w:val="0"/>
          <w:lang w:val="ru-RU"/>
        </w:rPr>
        <w:t>расходов</w:t>
      </w:r>
      <w:r>
        <w:rPr>
          <w:b w:val="0"/>
          <w:bCs w:val="0"/>
          <w:rtl w:val="0"/>
        </w:rPr>
        <w:t xml:space="preserve"> над </w:t>
      </w:r>
      <w:r>
        <w:rPr>
          <w:b w:val="0"/>
          <w:bCs w:val="0"/>
          <w:rtl w:val="0"/>
          <w:lang w:val="ru-RU"/>
        </w:rPr>
        <w:t>доходами</w:t>
      </w:r>
      <w:r>
        <w:rPr>
          <w:b w:val="0"/>
          <w:bCs w:val="0"/>
          <w:rtl w:val="0"/>
        </w:rPr>
        <w:t xml:space="preserve"> (</w:t>
      </w:r>
      <w:r>
        <w:rPr>
          <w:b w:val="0"/>
          <w:bCs w:val="0"/>
          <w:rtl w:val="0"/>
          <w:lang w:val="ru-RU"/>
        </w:rPr>
        <w:t>дефицит</w:t>
      </w:r>
      <w:r>
        <w:rPr>
          <w:b w:val="0"/>
          <w:bCs w:val="0"/>
          <w:rtl w:val="0"/>
        </w:rPr>
        <w:t xml:space="preserve"> местного бюджета</w:t>
      </w:r>
      <w:r>
        <w:rPr>
          <w:b w:val="0"/>
          <w:bCs w:val="0"/>
          <w:rtl w:val="0"/>
        </w:rPr>
        <w:t xml:space="preserve">) </w:t>
      </w:r>
      <w:r>
        <w:rPr>
          <w:b w:val="0"/>
          <w:bCs w:val="0"/>
          <w:rtl w:val="0"/>
        </w:rPr>
        <w:t xml:space="preserve">в сумме </w:t>
      </w:r>
      <w:r>
        <w:rPr>
          <w:b w:val="0"/>
          <w:bCs w:val="0"/>
          <w:rtl w:val="0"/>
          <w:lang w:val="ru-RU"/>
        </w:rPr>
        <w:t>2063,7</w:t>
      </w:r>
      <w:r>
        <w:rPr>
          <w:b w:val="0"/>
          <w:bCs w:val="0"/>
          <w:rtl w:val="0"/>
        </w:rPr>
        <w:t xml:space="preserve"> тыс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руб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по следующим показателям</w:t>
      </w:r>
      <w:r>
        <w:rPr>
          <w:b w:val="0"/>
          <w:bCs w:val="0"/>
          <w:rtl w:val="0"/>
        </w:rPr>
        <w:t>:</w:t>
      </w:r>
    </w:p>
    <w:p>
      <w:pPr>
        <w:pStyle w:val="Основной текст A"/>
        <w:spacing w:line="360" w:lineRule="auto"/>
        <w:ind w:firstLine="709"/>
        <w:rPr>
          <w:rStyle w:val="Номер страницы"/>
        </w:rPr>
      </w:pPr>
      <w:r>
        <w:rPr>
          <w:rtl w:val="0"/>
          <w:lang w:val="ru-RU"/>
        </w:rPr>
        <w:t xml:space="preserve">1.1. </w:t>
      </w:r>
      <w:r>
        <w:rPr>
          <w:rtl w:val="0"/>
        </w:rPr>
        <w:t xml:space="preserve">доходов местного бюджета по кодам классификации доходов бюджетов </w:t>
      </w:r>
      <w:r>
        <w:rPr>
          <w:rtl w:val="0"/>
        </w:rPr>
        <w:t>(</w:t>
      </w:r>
      <w:r>
        <w:rPr>
          <w:rtl w:val="0"/>
        </w:rPr>
        <w:t xml:space="preserve">приложение </w:t>
      </w:r>
      <w:r>
        <w:rPr>
          <w:rtl w:val="0"/>
        </w:rPr>
        <w:t>2);</w:t>
      </w:r>
    </w:p>
    <w:p>
      <w:pPr>
        <w:pStyle w:val="Основной текст A"/>
        <w:spacing w:line="360" w:lineRule="auto"/>
        <w:ind w:firstLine="709"/>
        <w:rPr>
          <w:rStyle w:val="Номер страницы"/>
        </w:rPr>
      </w:pPr>
      <w:r>
        <w:rPr>
          <w:rtl w:val="0"/>
          <w:lang w:val="ru-RU"/>
        </w:rPr>
        <w:t xml:space="preserve">1.2. </w:t>
      </w:r>
      <w:r>
        <w:rPr>
          <w:rtl w:val="0"/>
        </w:rPr>
        <w:t xml:space="preserve">расходов местного бюджета по ведомственной структуре расходов бюджета муниципального округа Ивановское </w:t>
      </w:r>
      <w:r>
        <w:rPr>
          <w:rtl w:val="0"/>
        </w:rPr>
        <w:t>(</w:t>
      </w:r>
      <w:r>
        <w:rPr>
          <w:rtl w:val="0"/>
        </w:rPr>
        <w:t xml:space="preserve">приложение </w:t>
      </w:r>
      <w:r>
        <w:rPr>
          <w:rtl w:val="0"/>
        </w:rPr>
        <w:t>3);</w:t>
      </w:r>
    </w:p>
    <w:p>
      <w:pPr>
        <w:pStyle w:val="Основной текст A"/>
        <w:spacing w:line="360" w:lineRule="auto"/>
        <w:ind w:firstLine="709"/>
        <w:rPr>
          <w:rStyle w:val="Номер страницы"/>
        </w:rPr>
      </w:pPr>
      <w:r>
        <w:rPr>
          <w:rtl w:val="0"/>
          <w:lang w:val="ru-RU"/>
        </w:rPr>
        <w:t xml:space="preserve">1.3. </w:t>
      </w:r>
      <w:r>
        <w:rPr>
          <w:rtl w:val="0"/>
        </w:rPr>
        <w:t xml:space="preserve">расходов местного бюджета по разделам и подразделам классификации расходов бюджетов </w:t>
      </w:r>
      <w:r>
        <w:rPr>
          <w:rtl w:val="0"/>
        </w:rPr>
        <w:t>(</w:t>
      </w:r>
      <w:r>
        <w:rPr>
          <w:rtl w:val="0"/>
        </w:rPr>
        <w:t xml:space="preserve">приложение </w:t>
      </w:r>
      <w:r>
        <w:rPr>
          <w:rtl w:val="0"/>
        </w:rPr>
        <w:t>4);</w:t>
      </w:r>
    </w:p>
    <w:p>
      <w:pPr>
        <w:pStyle w:val="Основной текст A"/>
        <w:spacing w:line="360" w:lineRule="auto"/>
        <w:ind w:firstLine="709"/>
        <w:rPr>
          <w:rStyle w:val="Номер страницы"/>
        </w:rPr>
      </w:pPr>
      <w:r>
        <w:rPr>
          <w:rtl w:val="0"/>
          <w:lang w:val="ru-RU"/>
        </w:rPr>
        <w:t xml:space="preserve">1.4. </w:t>
      </w:r>
      <w:r>
        <w:rPr>
          <w:rtl w:val="0"/>
        </w:rPr>
        <w:t xml:space="preserve">источников финансирования дефицита местного бюджета по кодам классификации источников финансирования дефицита бюджета муниципального округа Ивановское </w:t>
      </w:r>
      <w:r>
        <w:rPr>
          <w:rtl w:val="0"/>
        </w:rPr>
        <w:t>(</w:t>
      </w:r>
      <w:r>
        <w:rPr>
          <w:rtl w:val="0"/>
        </w:rPr>
        <w:t xml:space="preserve">приложение </w:t>
      </w:r>
      <w:r>
        <w:rPr>
          <w:rtl w:val="0"/>
        </w:rPr>
        <w:t>5)</w:t>
      </w:r>
      <w:r>
        <w:rPr>
          <w:rtl w:val="0"/>
          <w:lang w:val="ru-RU"/>
        </w:rPr>
        <w:t>.</w:t>
      </w:r>
    </w:p>
    <w:p>
      <w:pPr>
        <w:pStyle w:val="Обычный"/>
        <w:spacing w:line="360" w:lineRule="auto"/>
        <w:jc w:val="both"/>
      </w:pPr>
      <w:r>
        <w:rPr>
          <w:rtl w:val="0"/>
          <w:lang w:val="ru-RU"/>
        </w:rPr>
        <w:tab/>
        <w:t xml:space="preserve">2. </w:t>
      </w:r>
      <w:r>
        <w:rPr>
          <w:rtl w:val="0"/>
          <w:lang w:val="ru-RU"/>
        </w:rPr>
        <w:t xml:space="preserve">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внутригородского муниципального образования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муниципального округа Ивановское в городе Москве </w:t>
      </w:r>
      <w:r>
        <w:rPr>
          <w:rStyle w:val="Hyperlink.0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"http://www.mo-ivanovskoe.ru"</w:instrText>
      </w:r>
      <w:r>
        <w:rPr>
          <w:rStyle w:val="Hyperlink.0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www</w:t>
      </w:r>
      <w:r>
        <w:rPr>
          <w:rStyle w:val="Нет"/>
          <w:outline w:val="0"/>
          <w:color w:val="000000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.mo-</w:t>
      </w:r>
      <w:r>
        <w:rPr>
          <w:rStyle w:val="Hyperlink.0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ivanovskoe</w:t>
      </w:r>
      <w:r>
        <w:rPr>
          <w:rStyle w:val="Нет"/>
          <w:outline w:val="0"/>
          <w:color w:val="000000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Hyperlink.0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ru</w:t>
      </w:r>
      <w:r>
        <w:rPr/>
        <w:fldChar w:fldCharType="end" w:fldLock="0"/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line="360" w:lineRule="auto"/>
        <w:jc w:val="both"/>
      </w:pPr>
    </w:p>
    <w:p>
      <w:pPr>
        <w:pStyle w:val="Обычный"/>
        <w:spacing w:line="360" w:lineRule="auto"/>
        <w:jc w:val="both"/>
      </w:pPr>
    </w:p>
    <w:p>
      <w:pPr>
        <w:pStyle w:val="Обычный"/>
        <w:spacing w:line="360" w:lineRule="auto"/>
        <w:jc w:val="both"/>
        <w:rPr>
          <w:rStyle w:val="Нет"/>
          <w:u w:val="single"/>
        </w:rPr>
      </w:pPr>
    </w:p>
    <w:tbl>
      <w:tblPr>
        <w:tblW w:w="1031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83"/>
        <w:gridCol w:w="5330"/>
      </w:tblGrid>
      <w:tr>
        <w:tblPrEx>
          <w:shd w:val="clear" w:color="auto" w:fill="ced7e7"/>
        </w:tblPrEx>
        <w:trPr>
          <w:trHeight w:val="1730" w:hRule="atLeast"/>
        </w:trPr>
        <w:tc>
          <w:tcPr>
            <w:tcW w:type="dxa" w:w="49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сновной текст A"/>
              <w:spacing w:line="360" w:lineRule="auto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Глава внутригородского муниципального образования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муниципального округа Ивановское в городе Москве</w:t>
            </w:r>
          </w:p>
        </w:tc>
        <w:tc>
          <w:tcPr>
            <w:tcW w:type="dxa" w:w="53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сновной текст A"/>
              <w:spacing w:line="360" w:lineRule="auto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                                                 И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Громов</w:t>
            </w:r>
          </w:p>
        </w:tc>
      </w:tr>
    </w:tbl>
    <w:p>
      <w:pPr>
        <w:pStyle w:val="Обычный"/>
        <w:widowControl w:val="0"/>
        <w:jc w:val="both"/>
        <w:rPr>
          <w:rStyle w:val="Нет"/>
          <w:u w:val="single"/>
        </w:rPr>
      </w:pPr>
    </w:p>
    <w:p>
      <w:pPr>
        <w:pStyle w:val="Основной текст A"/>
        <w:spacing w:line="360" w:lineRule="auto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 xml:space="preserve">Приложение </w:t>
      </w:r>
      <w:r>
        <w:rPr>
          <w:rStyle w:val="Нет"/>
          <w:sz w:val="20"/>
          <w:szCs w:val="20"/>
          <w:rtl w:val="0"/>
          <w:lang w:val="ru-RU"/>
        </w:rPr>
        <w:t>1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>к решению Совета депутатов</w:t>
      </w:r>
      <w:r>
        <w:rPr>
          <w:rStyle w:val="Нет"/>
          <w:sz w:val="20"/>
          <w:szCs w:val="20"/>
          <w:rtl w:val="0"/>
          <w:lang w:val="ru-RU"/>
        </w:rPr>
        <w:t xml:space="preserve"> внутригородского 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муниципального образования </w:t>
      </w:r>
      <w:r>
        <w:rPr>
          <w:rStyle w:val="Нет"/>
          <w:sz w:val="20"/>
          <w:szCs w:val="20"/>
          <w:rtl w:val="0"/>
          <w:lang w:val="ru-RU"/>
        </w:rPr>
        <w:t xml:space="preserve">- </w:t>
      </w:r>
      <w:r>
        <w:rPr>
          <w:rStyle w:val="Нет"/>
          <w:sz w:val="20"/>
          <w:szCs w:val="20"/>
          <w:rtl w:val="0"/>
        </w:rPr>
        <w:t xml:space="preserve">муниципального 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>округа Ивановское</w:t>
      </w:r>
      <w:r>
        <w:rPr>
          <w:rStyle w:val="Нет"/>
          <w:sz w:val="20"/>
          <w:szCs w:val="20"/>
          <w:rtl w:val="0"/>
          <w:lang w:val="ru-RU"/>
        </w:rPr>
        <w:t xml:space="preserve"> в городе Москве</w:t>
      </w:r>
    </w:p>
    <w:p>
      <w:pPr>
        <w:pStyle w:val="Основной текст A"/>
        <w:spacing w:line="360" w:lineRule="auto"/>
        <w:ind w:left="5670" w:firstLine="0"/>
        <w:rPr>
          <w:rStyle w:val="Номер страницы"/>
        </w:rPr>
      </w:pPr>
      <w:r>
        <w:rPr>
          <w:rStyle w:val="Нет"/>
          <w:sz w:val="20"/>
          <w:szCs w:val="20"/>
          <w:rtl w:val="0"/>
        </w:rPr>
        <w:t xml:space="preserve">от </w:t>
      </w:r>
      <w:r>
        <w:rPr>
          <w:rStyle w:val="Нет"/>
          <w:sz w:val="20"/>
          <w:szCs w:val="20"/>
          <w:rtl w:val="0"/>
          <w:lang w:val="ru-RU"/>
        </w:rPr>
        <w:t>«</w:t>
      </w:r>
      <w:r>
        <w:rPr>
          <w:rStyle w:val="Нет"/>
          <w:sz w:val="20"/>
          <w:szCs w:val="20"/>
          <w:rtl w:val="0"/>
          <w:lang w:val="ru-RU"/>
        </w:rPr>
        <w:t>___</w:t>
      </w:r>
      <w:r>
        <w:rPr>
          <w:rStyle w:val="Нет"/>
          <w:sz w:val="20"/>
          <w:szCs w:val="20"/>
          <w:rtl w:val="0"/>
          <w:lang w:val="ru-RU"/>
        </w:rPr>
        <w:t>»</w:t>
      </w:r>
      <w:r>
        <w:rPr>
          <w:rStyle w:val="Нет"/>
          <w:sz w:val="20"/>
          <w:szCs w:val="20"/>
          <w:rtl w:val="0"/>
          <w:lang w:val="ru-RU"/>
        </w:rPr>
        <w:t xml:space="preserve">____2025 </w:t>
      </w:r>
      <w:r>
        <w:rPr>
          <w:rStyle w:val="Нет"/>
          <w:sz w:val="20"/>
          <w:szCs w:val="20"/>
          <w:rtl w:val="0"/>
          <w:lang w:val="ru-RU"/>
        </w:rPr>
        <w:t>года №</w:t>
      </w:r>
      <w:r>
        <w:rPr>
          <w:rStyle w:val="Нет"/>
          <w:sz w:val="20"/>
          <w:szCs w:val="20"/>
          <w:rtl w:val="0"/>
          <w:lang w:val="ru-RU"/>
        </w:rPr>
        <w:t>______</w:t>
      </w: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tbl>
      <w:tblPr>
        <w:tblW w:w="1420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72"/>
        <w:gridCol w:w="160"/>
        <w:gridCol w:w="284"/>
        <w:gridCol w:w="425"/>
        <w:gridCol w:w="2268"/>
        <w:gridCol w:w="1258"/>
        <w:gridCol w:w="160"/>
        <w:gridCol w:w="1243"/>
        <w:gridCol w:w="160"/>
        <w:gridCol w:w="1148"/>
        <w:gridCol w:w="1275"/>
        <w:gridCol w:w="1275"/>
        <w:gridCol w:w="1275"/>
      </w:tblGrid>
      <w:tr>
        <w:tblPrEx>
          <w:shd w:val="clear" w:color="auto" w:fill="ced7e7"/>
        </w:tblPrEx>
        <w:trPr>
          <w:trHeight w:val="278" w:hRule="atLeast"/>
        </w:trPr>
        <w:tc>
          <w:tcPr>
            <w:tcW w:type="dxa" w:w="9230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ОТЧЕТ ОБ ИСПОЛНЕНИИ БЮДЖЕТА</w:t>
            </w:r>
          </w:p>
        </w:tc>
        <w:tc>
          <w:tcPr>
            <w:tcW w:type="dxa" w:w="114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коды</w:t>
            </w:r>
          </w:p>
        </w:tc>
        <w:tc>
          <w:tcPr>
            <w:tcW w:type="dxa" w:w="3825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7667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gridSpan w:val="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Форма по ОКУД</w:t>
            </w:r>
          </w:p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0503117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7667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2025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 г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63"/>
            <w:gridSpan w:val="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Дата</w:t>
            </w:r>
          </w:p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01.01.2025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3716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 органа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организующего исполнение бюджета</w:t>
            </w:r>
          </w:p>
        </w:tc>
        <w:tc>
          <w:tcPr>
            <w:tcW w:type="dxa" w:w="3951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аппарат Совета депутатов муниципального округа Ивановское</w:t>
            </w:r>
          </w:p>
        </w:tc>
        <w:tc>
          <w:tcPr>
            <w:tcW w:type="dxa" w:w="1563"/>
            <w:gridSpan w:val="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 ОКПО</w:t>
            </w:r>
          </w:p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5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3716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 бюджета</w:t>
            </w:r>
          </w:p>
        </w:tc>
        <w:tc>
          <w:tcPr>
            <w:tcW w:type="dxa" w:w="3951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Бюджет МО Ивановское</w:t>
            </w:r>
          </w:p>
        </w:tc>
        <w:tc>
          <w:tcPr>
            <w:tcW w:type="dxa" w:w="1563"/>
            <w:gridSpan w:val="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 ОКТМО</w:t>
            </w:r>
          </w:p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45306000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3716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Периодичность</w:t>
            </w:r>
          </w:p>
        </w:tc>
        <w:tc>
          <w:tcPr>
            <w:tcW w:type="dxa" w:w="3951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месячная</w:t>
            </w:r>
          </w:p>
        </w:tc>
        <w:tc>
          <w:tcPr>
            <w:tcW w:type="dxa" w:w="1563"/>
            <w:gridSpan w:val="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5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3716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Единица измерения</w:t>
            </w:r>
          </w:p>
        </w:tc>
        <w:tc>
          <w:tcPr>
            <w:tcW w:type="dxa" w:w="3951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63"/>
            <w:gridSpan w:val="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 ОКЕИ</w:t>
            </w:r>
          </w:p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383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10378"/>
            <w:gridSpan w:val="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Доходы бюджета</w:t>
            </w:r>
          </w:p>
        </w:tc>
        <w:tc>
          <w:tcPr>
            <w:tcW w:type="dxa" w:w="3825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73" w:hRule="atLeast"/>
        </w:trPr>
        <w:tc>
          <w:tcPr>
            <w:tcW w:type="dxa" w:w="34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 показателя</w:t>
            </w:r>
          </w:p>
        </w:tc>
        <w:tc>
          <w:tcPr>
            <w:tcW w:type="dxa" w:w="7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Код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стро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ки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Код дохода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 бюджетной классификации</w:t>
            </w:r>
          </w:p>
        </w:tc>
        <w:tc>
          <w:tcPr>
            <w:tcW w:type="dxa" w:w="14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Утвержденные бюджетные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назначения</w:t>
            </w:r>
          </w:p>
        </w:tc>
        <w:tc>
          <w:tcPr>
            <w:tcW w:type="dxa" w:w="1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Исполнено</w:t>
            </w:r>
          </w:p>
        </w:tc>
        <w:tc>
          <w:tcPr>
            <w:tcW w:type="dxa" w:w="13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исполненные назначения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3432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09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418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24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308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Доходы бюджета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всего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1418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29 659 300.00</w:t>
            </w:r>
          </w:p>
        </w:tc>
        <w:tc>
          <w:tcPr>
            <w:tcW w:type="dxa" w:w="1243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27 818 478.70</w:t>
            </w:r>
          </w:p>
        </w:tc>
        <w:tc>
          <w:tcPr>
            <w:tcW w:type="dxa" w:w="1308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1 840 821.30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95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источником которых является налоговый агент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отношении которых исчисление и уплата налога осуществляются в соответствии со статьями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227, 227.1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228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Налогового кодекса Российской Федерации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 также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налоговым резидентом Российской Федерации в виде дивидендов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18210102010010000110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18 019 300.00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16 495 113.04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1 524 186.96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10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источником которых является налоговый агент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отношении которых исчисление и уплата налога осуществляются в соответствии со статьями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227, 227.1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228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Налогового кодекса Российской Федерации сумма платежа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перерасчеты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недоимка и задолженность по соответствующему платежу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по отмененному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18210102010011000110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16 493 115.34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58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источником которых является налоговый агент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отношении которых исчисление и уплата налога осуществляются в соответствии со статьями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227, 227.1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228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Налогового кодекса Российской Федерации суммы денежных взысканий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штрафов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18210102010013000110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1 997.70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36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полученных от осуществления деятельности физическими лицами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зарегистрированными в качестве индивидуальных предпринимателей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нотариусов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занимающихся частной практикой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адвокатов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учредивших адвокатские кабинеты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других лиц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занимающихся частной практикой в соответствии со статьей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227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Налогового кодекса Российской Федерации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18210102020010000110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220 134.11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39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полученных от осуществления деятельности физическими лицами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зарегистрированными в качестве индивидуальных предпринимателей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нотариусов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занимающихся частной практикой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адвокатов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учредивших адвокатские кабинеты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других лиц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занимающихся частной практикой в соответствии со статьей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227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Налогового кодекса Российской Федерации сумма платежа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перерасчеты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недоимка и задолженность по соответствующему платежу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по отмененному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18210102020011000110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219 710.40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61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полученных от осуществления деятельности физическими лицами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зарегистрированными в качестве индивидуальных предпринимателей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нотариусов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занимающихся частной практикой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адвокатов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учредивших адвокатские кабинеты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других лиц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занимающихся частной практикой в соответствии со статьей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227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Налогового кодекса Российской Федерации суммы денежных взысканий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штрафов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18210102020013000110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423.71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3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физическими лицами в соответствии со статьей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228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Налогового кодекса Российской Федерации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налоговым резидентом Российской Федерации в виде дивидендов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18210102030010000110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1 600 000.00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2 476 527.14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3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физическими лицами в соответствии со статьей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228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Налогового кодекса Российской Федерации сумма платежа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перерасчеты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недоимка и задолженность по соответствующему платежу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по отмененному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18210102030011000110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2 426 768.23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5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физическими лицами в соответствии со статьей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228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Налогового кодекса Российской Федерации суммы денежных взысканий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штрафов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18210102030013000110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49 758.91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39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относящейся к части налоговой базы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5 000 000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рублей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налога на доходы физических лиц с сумм прибыли контролируемой иностранной компании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фиксированной прибыли контролируемой иностранной компании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 также налога на доходы физических лиц в отношении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налоговым резидентом Российской Федерации в виде дивидендов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18210102080010000110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1 400 000.00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3 345 064.53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61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относящейся к части налоговой базы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5 000 000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рублей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налога на доходы физических лиц с сумм прибыли контролируемой иностранной компании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фиксированной прибыли контролируемой иностранной компании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 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перерасчеты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недоимка и задолженность по соответствующему платежу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по отмененному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18210102080011000110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3 345 064.53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7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в отношении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налоговым резидентом Российской Федерации в виде дивидендов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18210102130010000110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800 000.00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870 394.54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3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в отношении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в виде дивидендов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 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перерасчеты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недоимка и задолженность по соответствующему платежу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по отмененному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18210102130011000110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870 394.54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7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в отношении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налоговым резидентом Российской Федерации в виде дивидендов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18210102140010000110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5 000 000.00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1 771 245.34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3 228 754.66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3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в отношении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в виде дивидендов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 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перерасчеты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недоимка и задолженность по соответствующему платежу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по отмененному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18210102140011000110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1 771 245.34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30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Прочие межбюджетные трансферты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90020249999030000150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2 640 000.00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2 640 000.00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10378"/>
            <w:gridSpan w:val="1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2181"/>
              </w:tabs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Расходы бюджета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4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 показателя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Код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стро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ки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Код расхода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 бюджетной классификации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Утвержденные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бюджетные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назначения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Исполнено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исполненные назначения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5"/>
            <w:gridSpan w:val="3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Расходы бюджета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всего</w:t>
            </w:r>
          </w:p>
        </w:tc>
        <w:tc>
          <w:tcPr>
            <w:tcW w:type="dxa" w:w="86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1418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30 235 100.00</w:t>
            </w:r>
          </w:p>
        </w:tc>
        <w:tc>
          <w:tcPr>
            <w:tcW w:type="dxa" w:w="1243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29 882 167.78</w:t>
            </w:r>
          </w:p>
        </w:tc>
        <w:tc>
          <w:tcPr>
            <w:tcW w:type="dxa" w:w="1308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352 932.22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4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Фонд оплаты труда государственных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900010231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0100100121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3 867 700.00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3 867 560.48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139.52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4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Иные выплаты персоналу государственных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 исключением фонда оплаты труда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900010231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0100100122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70 400.00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70 400.00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5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Взносы по обязательному социальному страхованию на выплаты денежного содержания и иные выплаты работникам государственных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900010231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0100100129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923 500.00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923 261.77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238.23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Прочая закупка товаров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работ и услуг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900010231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0100100244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42 500.00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42 042.45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457.55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Прочая закупка товаров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работ и услуг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900010331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0100200244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184 500.00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184 500.00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78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Иные выплаты государственных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 привлекаемым лицам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900010333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0400100123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2 640 000.00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2 640 000.00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78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Фонд оплаты труда государственных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900010431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0100500121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11 028 400.00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11 026 639.78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1 760.22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4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Иные выплаты персоналу государственных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 исключением фонда оплаты труда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900010431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0100500122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422 400.00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422 400.00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5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Взносы по обязательному социальному страхованию на выплаты денежного содержания и иные выплаты работникам государственных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900010431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0100500129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3 103 800.00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3 103 776.58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23.42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Прочая закупка товаров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работ и услуг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900010431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0100500244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2 350 800.00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2 307 486.91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43 313.09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Закупка энергетических ресурсов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900010431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0100500247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150 000.00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116 150.25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33 849.75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Резервные средства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900011132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0100000870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270 200.00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270 200.00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Уплата иных платежей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900011331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0100400853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129 300.00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129 300.00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Прочая закупка товаров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работ и услуг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900070531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0100100244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12 000.00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Прочая закупка товаров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работ и услуг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900070531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0100500244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50 000.00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50 000.00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Прочая закупка товаров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работ и услуг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900080435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0100500244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3 480 000.00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3 480 000.00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Иные межбюджетные трансферты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900100135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0101500540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495 000.00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492 049.56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2 950.44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4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Пособия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компенсации и иные социальные выплаты гражданам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кроме публичных нормативных обязательств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900100635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0101800321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281 600.00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281 600.00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Уплата иных платежей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900120235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0100300853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40 000.00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40 000.00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Прочая закупка товаров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работ и услуг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900120435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0100300244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693 000.00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693 000.00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Результат исполнения бюджета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дефицит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профицит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450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-575 800.00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-2 063 689.08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2" w:hRule="atLeast"/>
        </w:trPr>
        <w:tc>
          <w:tcPr>
            <w:tcW w:type="dxa" w:w="10378"/>
            <w:gridSpan w:val="1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Источники финансирования дефицитов бюджетов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30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 показателя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ки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 источника финансирования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дефицита бюджета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 бюджетной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классификации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Утвержденные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бюджетные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назначения</w:t>
            </w:r>
          </w:p>
        </w:tc>
        <w:tc>
          <w:tcPr>
            <w:tcW w:type="dxa" w:w="140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Исполнено</w:t>
            </w:r>
          </w:p>
        </w:tc>
        <w:tc>
          <w:tcPr>
            <w:tcW w:type="dxa" w:w="11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Неиспол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ненные назначения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40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1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Источники финансирования дефицита бюджетов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всего</w:t>
            </w:r>
          </w:p>
        </w:tc>
        <w:tc>
          <w:tcPr>
            <w:tcW w:type="dxa" w:w="86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3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8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78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520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40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1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78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Источники внешнего финансирования дефицита бюджетов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620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40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1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500</w:t>
            </w:r>
          </w:p>
        </w:tc>
        <w:tc>
          <w:tcPr>
            <w:tcW w:type="dxa" w:w="1275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575 800.00</w:t>
            </w:r>
          </w:p>
        </w:tc>
        <w:tc>
          <w:tcPr>
            <w:tcW w:type="dxa" w:w="12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2 063 689.08</w:t>
            </w:r>
          </w:p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Изменение остатков средств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575 800.00</w:t>
            </w:r>
          </w:p>
        </w:tc>
        <w:tc>
          <w:tcPr>
            <w:tcW w:type="dxa" w:w="140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Увеличение остатков средств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всего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-29 659 300.00</w:t>
            </w:r>
          </w:p>
        </w:tc>
        <w:tc>
          <w:tcPr>
            <w:tcW w:type="dxa" w:w="140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-28 260 274.71</w:t>
            </w:r>
          </w:p>
        </w:tc>
        <w:tc>
          <w:tcPr>
            <w:tcW w:type="dxa" w:w="11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30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00001050201030000510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-29 659 300.00</w:t>
            </w:r>
          </w:p>
        </w:tc>
        <w:tc>
          <w:tcPr>
            <w:tcW w:type="dxa" w:w="140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-28 260 274.71</w:t>
            </w:r>
          </w:p>
        </w:tc>
        <w:tc>
          <w:tcPr>
            <w:tcW w:type="dxa" w:w="11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Уменьшение остатков средств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всего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720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30 235 100.00</w:t>
            </w:r>
          </w:p>
        </w:tc>
        <w:tc>
          <w:tcPr>
            <w:tcW w:type="dxa" w:w="140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30 323 963.79</w:t>
            </w:r>
          </w:p>
        </w:tc>
        <w:tc>
          <w:tcPr>
            <w:tcW w:type="dxa" w:w="11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37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720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00001050201030000610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30 235 100.00</w:t>
            </w:r>
          </w:p>
        </w:tc>
        <w:tc>
          <w:tcPr>
            <w:tcW w:type="dxa" w:w="140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30 323 963.79</w:t>
            </w:r>
          </w:p>
        </w:tc>
        <w:tc>
          <w:tcPr>
            <w:tcW w:type="dxa" w:w="11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 xml:space="preserve">Приложение </w:t>
      </w:r>
      <w:r>
        <w:rPr>
          <w:rStyle w:val="Нет"/>
          <w:sz w:val="20"/>
          <w:szCs w:val="20"/>
          <w:rtl w:val="0"/>
        </w:rPr>
        <w:t>2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>к решению Совета депутатов</w:t>
      </w:r>
      <w:r>
        <w:rPr>
          <w:rStyle w:val="Нет"/>
          <w:sz w:val="20"/>
          <w:szCs w:val="20"/>
          <w:rtl w:val="0"/>
          <w:lang w:val="ru-RU"/>
        </w:rPr>
        <w:t xml:space="preserve"> внутригородского 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муниципального образования </w:t>
      </w:r>
      <w:r>
        <w:rPr>
          <w:rStyle w:val="Нет"/>
          <w:sz w:val="20"/>
          <w:szCs w:val="20"/>
          <w:rtl w:val="0"/>
          <w:lang w:val="ru-RU"/>
        </w:rPr>
        <w:t xml:space="preserve">- </w:t>
      </w:r>
      <w:r>
        <w:rPr>
          <w:rStyle w:val="Нет"/>
          <w:sz w:val="20"/>
          <w:szCs w:val="20"/>
          <w:rtl w:val="0"/>
        </w:rPr>
        <w:t xml:space="preserve">муниципального 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>округа Ивановское</w:t>
      </w:r>
      <w:r>
        <w:rPr>
          <w:rStyle w:val="Нет"/>
          <w:sz w:val="20"/>
          <w:szCs w:val="20"/>
          <w:rtl w:val="0"/>
          <w:lang w:val="ru-RU"/>
        </w:rPr>
        <w:t xml:space="preserve"> в городе Москве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 xml:space="preserve">от </w:t>
      </w:r>
      <w:r>
        <w:rPr>
          <w:rStyle w:val="Нет"/>
          <w:sz w:val="20"/>
          <w:szCs w:val="20"/>
          <w:rtl w:val="0"/>
          <w:lang w:val="ru-RU"/>
        </w:rPr>
        <w:t>«</w:t>
      </w:r>
      <w:r>
        <w:rPr>
          <w:rStyle w:val="Нет"/>
          <w:sz w:val="20"/>
          <w:szCs w:val="20"/>
          <w:rtl w:val="0"/>
          <w:lang w:val="ru-RU"/>
        </w:rPr>
        <w:t>___</w:t>
      </w:r>
      <w:r>
        <w:rPr>
          <w:rStyle w:val="Нет"/>
          <w:sz w:val="20"/>
          <w:szCs w:val="20"/>
          <w:rtl w:val="0"/>
          <w:lang w:val="ru-RU"/>
        </w:rPr>
        <w:t>»</w:t>
      </w:r>
      <w:r>
        <w:rPr>
          <w:rStyle w:val="Нет"/>
          <w:sz w:val="20"/>
          <w:szCs w:val="20"/>
          <w:rtl w:val="0"/>
          <w:lang w:val="ru-RU"/>
        </w:rPr>
        <w:t xml:space="preserve">____2025 </w:t>
      </w:r>
      <w:r>
        <w:rPr>
          <w:rStyle w:val="Нет"/>
          <w:sz w:val="20"/>
          <w:szCs w:val="20"/>
          <w:rtl w:val="0"/>
          <w:lang w:val="ru-RU"/>
        </w:rPr>
        <w:t>года №</w:t>
      </w:r>
      <w:r>
        <w:rPr>
          <w:rStyle w:val="Нет"/>
          <w:sz w:val="20"/>
          <w:szCs w:val="20"/>
          <w:rtl w:val="0"/>
          <w:lang w:val="ru-RU"/>
        </w:rPr>
        <w:t>______</w:t>
      </w:r>
    </w:p>
    <w:p>
      <w:pPr>
        <w:pStyle w:val="Основной текст A"/>
        <w:spacing w:line="360" w:lineRule="auto"/>
        <w:ind w:left="5670" w:firstLine="0"/>
        <w:rPr>
          <w:rStyle w:val="Номер страницы"/>
          <w:lang w:val="ru-RU"/>
        </w:rPr>
      </w:pPr>
    </w:p>
    <w:tbl>
      <w:tblPr>
        <w:tblW w:w="10355" w:type="dxa"/>
        <w:jc w:val="left"/>
        <w:tblInd w:w="20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26"/>
        <w:gridCol w:w="5812"/>
        <w:gridCol w:w="1417"/>
      </w:tblGrid>
      <w:tr>
        <w:tblPrEx>
          <w:shd w:val="clear" w:color="auto" w:fill="ced7e7"/>
        </w:tblPrEx>
        <w:trPr>
          <w:trHeight w:val="1195" w:hRule="atLeast"/>
        </w:trPr>
        <w:tc>
          <w:tcPr>
            <w:tcW w:type="dxa" w:w="10355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Доходы бюджета муниципального округа Ивановское 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 кодам классификации доходов бюджетов за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31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Коды бюджетной классификации</w:t>
            </w:r>
          </w:p>
        </w:tc>
        <w:tc>
          <w:tcPr>
            <w:tcW w:type="dxa" w:w="581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 показателей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Сумма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81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факт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000 1 00 00000 00 0000 000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Налоговые и неналоговые доходы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27818,5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000 1 01 00000 00 0000 000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Налоги на прибыль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доходы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27818,5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000 1 01 0200001 0000 110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27818,5</w:t>
            </w:r>
          </w:p>
        </w:tc>
      </w:tr>
      <w:tr>
        <w:tblPrEx>
          <w:shd w:val="clear" w:color="auto" w:fill="ced7e7"/>
        </w:tblPrEx>
        <w:trPr>
          <w:trHeight w:val="2176" w:hRule="atLeast"/>
        </w:trPr>
        <w:tc>
          <w:tcPr>
            <w:tcW w:type="dxa" w:w="3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182 1 01 0201001 0000 110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источником которых является налоговый агент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отношении которых исчисление и уплата налога осуществляются в соответствии со статьями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227, 227.1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228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Налогового кодекса Российской Федерации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 также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налоговым резидентом Российской Федерации в виде дивидендов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16495,1</w:t>
            </w:r>
          </w:p>
        </w:tc>
      </w:tr>
      <w:tr>
        <w:tblPrEx>
          <w:shd w:val="clear" w:color="auto" w:fill="ced7e7"/>
        </w:tblPrEx>
        <w:trPr>
          <w:trHeight w:val="2176" w:hRule="atLeast"/>
        </w:trPr>
        <w:tc>
          <w:tcPr>
            <w:tcW w:type="dxa" w:w="3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182 1 01 0202001 0000 110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полученных от осуществления деятельности физическими лицами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зарегистрированными в качестве индивидуальных предпринимателей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нотариусов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занимающихся частной практикой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адвокатов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учредивших адвокатские кабинеты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других лиц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занимающихся частной практикой в соответствии со статьей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227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Налогового кодекса Российской Федерации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220,1</w:t>
            </w:r>
          </w:p>
        </w:tc>
      </w:tr>
      <w:tr>
        <w:tblPrEx>
          <w:shd w:val="clear" w:color="auto" w:fill="ced7e7"/>
        </w:tblPrEx>
        <w:trPr>
          <w:trHeight w:val="1850" w:hRule="atLeast"/>
        </w:trPr>
        <w:tc>
          <w:tcPr>
            <w:tcW w:type="dxa" w:w="3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182 1 01 02003001 0000 110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физическими лицами в соответствии со статьей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228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Налогового кодекса Российской Федерации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налоговым резидентом Российской Федерации в виде дивидендов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2476,5</w:t>
            </w:r>
          </w:p>
        </w:tc>
      </w:tr>
      <w:tr>
        <w:tblPrEx>
          <w:shd w:val="clear" w:color="auto" w:fill="ced7e7"/>
        </w:tblPrEx>
        <w:trPr>
          <w:trHeight w:val="1525" w:hRule="atLeast"/>
        </w:trPr>
        <w:tc>
          <w:tcPr>
            <w:tcW w:type="dxa" w:w="3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182 1 01 0213001 0000 110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в отношении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налоговым резидентом Российской Федерации в виде дивидендов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870,4</w:t>
            </w:r>
          </w:p>
        </w:tc>
      </w:tr>
      <w:tr>
        <w:tblPrEx>
          <w:shd w:val="clear" w:color="auto" w:fill="ced7e7"/>
        </w:tblPrEx>
        <w:trPr>
          <w:trHeight w:val="1525" w:hRule="atLeast"/>
        </w:trPr>
        <w:tc>
          <w:tcPr>
            <w:tcW w:type="dxa" w:w="3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182 1 01 0214001 0000 110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в отношении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налоговым резидентом Российской Федерации в виде дивидендов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1771,5</w:t>
            </w:r>
          </w:p>
        </w:tc>
      </w:tr>
      <w:tr>
        <w:tblPrEx>
          <w:shd w:val="clear" w:color="auto" w:fill="ced7e7"/>
        </w:tblPrEx>
        <w:trPr>
          <w:trHeight w:val="2502" w:hRule="atLeast"/>
        </w:trPr>
        <w:tc>
          <w:tcPr>
            <w:tcW w:type="dxa" w:w="3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182 1 01 02008001 0000 110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относящейся к части налоговой базы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5 000 000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рублей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налога на доходы физических лиц с сумм прибыли контролируемой иностранной компании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фиксированной прибыли контролируемой иностранной компании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 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перерасчеты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недоимка и задолженность по соответствующему платежу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по отмененному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3345,1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3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000 2 00 00000 00 0000 000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Безвозмездные поступления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2640,0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3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000 2 02 00000 00 0000 000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2640,0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89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ИТОГО ДОХОДОВ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27818,5</w:t>
            </w:r>
          </w:p>
        </w:tc>
      </w:tr>
    </w:tbl>
    <w:p>
      <w:pPr>
        <w:pStyle w:val="Основной текст A"/>
        <w:widowControl w:val="0"/>
        <w:ind w:left="101" w:hanging="101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ind w:left="5670" w:firstLine="0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 xml:space="preserve">Приложение </w:t>
      </w:r>
      <w:r>
        <w:rPr>
          <w:rStyle w:val="Нет"/>
          <w:sz w:val="20"/>
          <w:szCs w:val="20"/>
          <w:rtl w:val="0"/>
          <w:lang w:val="ru-RU"/>
        </w:rPr>
        <w:t>3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>к решению Совета депутатов</w:t>
      </w:r>
      <w:r>
        <w:rPr>
          <w:rStyle w:val="Нет"/>
          <w:sz w:val="20"/>
          <w:szCs w:val="20"/>
          <w:rtl w:val="0"/>
          <w:lang w:val="ru-RU"/>
        </w:rPr>
        <w:t xml:space="preserve"> внутригородского 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муниципального образования </w:t>
      </w:r>
      <w:r>
        <w:rPr>
          <w:rStyle w:val="Нет"/>
          <w:sz w:val="20"/>
          <w:szCs w:val="20"/>
          <w:rtl w:val="0"/>
          <w:lang w:val="ru-RU"/>
        </w:rPr>
        <w:t xml:space="preserve">- </w:t>
      </w:r>
      <w:r>
        <w:rPr>
          <w:rStyle w:val="Нет"/>
          <w:sz w:val="20"/>
          <w:szCs w:val="20"/>
          <w:rtl w:val="0"/>
        </w:rPr>
        <w:t xml:space="preserve">муниципального 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>округа Ивановское</w:t>
      </w:r>
      <w:r>
        <w:rPr>
          <w:rStyle w:val="Нет"/>
          <w:sz w:val="20"/>
          <w:szCs w:val="20"/>
          <w:rtl w:val="0"/>
          <w:lang w:val="ru-RU"/>
        </w:rPr>
        <w:t xml:space="preserve"> в городе Москве</w:t>
      </w:r>
    </w:p>
    <w:p>
      <w:pPr>
        <w:pStyle w:val="Основной текст A"/>
        <w:spacing w:line="360" w:lineRule="auto"/>
        <w:ind w:left="5670" w:firstLine="0"/>
        <w:rPr>
          <w:rStyle w:val="Номер страницы"/>
        </w:rPr>
      </w:pPr>
      <w:r>
        <w:rPr>
          <w:rStyle w:val="Нет"/>
          <w:sz w:val="20"/>
          <w:szCs w:val="20"/>
          <w:rtl w:val="0"/>
        </w:rPr>
        <w:t xml:space="preserve">от </w:t>
      </w:r>
      <w:r>
        <w:rPr>
          <w:rStyle w:val="Нет"/>
          <w:sz w:val="20"/>
          <w:szCs w:val="20"/>
          <w:rtl w:val="0"/>
          <w:lang w:val="ru-RU"/>
        </w:rPr>
        <w:t>«</w:t>
      </w:r>
      <w:r>
        <w:rPr>
          <w:rStyle w:val="Нет"/>
          <w:sz w:val="20"/>
          <w:szCs w:val="20"/>
          <w:rtl w:val="0"/>
          <w:lang w:val="ru-RU"/>
        </w:rPr>
        <w:t>___</w:t>
      </w:r>
      <w:r>
        <w:rPr>
          <w:rStyle w:val="Нет"/>
          <w:sz w:val="20"/>
          <w:szCs w:val="20"/>
          <w:rtl w:val="0"/>
          <w:lang w:val="ru-RU"/>
        </w:rPr>
        <w:t>»</w:t>
      </w:r>
      <w:r>
        <w:rPr>
          <w:rStyle w:val="Нет"/>
          <w:sz w:val="20"/>
          <w:szCs w:val="20"/>
          <w:rtl w:val="0"/>
          <w:lang w:val="ru-RU"/>
        </w:rPr>
        <w:t xml:space="preserve">____2025 </w:t>
      </w:r>
      <w:r>
        <w:rPr>
          <w:rStyle w:val="Нет"/>
          <w:sz w:val="20"/>
          <w:szCs w:val="20"/>
          <w:rtl w:val="0"/>
          <w:lang w:val="ru-RU"/>
        </w:rPr>
        <w:t>года №</w:t>
      </w:r>
      <w:r>
        <w:rPr>
          <w:rStyle w:val="Нет"/>
          <w:sz w:val="20"/>
          <w:szCs w:val="20"/>
          <w:rtl w:val="0"/>
          <w:lang w:val="ru-RU"/>
        </w:rPr>
        <w:t>______</w:t>
      </w: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tbl>
      <w:tblPr>
        <w:tblW w:w="103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70"/>
        <w:gridCol w:w="1416"/>
        <w:gridCol w:w="992"/>
        <w:gridCol w:w="1414"/>
        <w:gridCol w:w="1415"/>
      </w:tblGrid>
      <w:tr>
        <w:tblPrEx>
          <w:shd w:val="clear" w:color="auto" w:fill="ced7e7"/>
        </w:tblPrEx>
        <w:trPr>
          <w:trHeight w:val="755" w:hRule="atLeast"/>
        </w:trPr>
        <w:tc>
          <w:tcPr>
            <w:tcW w:type="dxa" w:w="10307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бюджета муниципального округа Ивановское по ведомственной структуре расходов бюджета муниципального округа Ивановское за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0307"/>
            <w:gridSpan w:val="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50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</w:t>
            </w:r>
          </w:p>
        </w:tc>
        <w:tc>
          <w:tcPr>
            <w:tcW w:type="dxa" w:w="141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ведомства</w:t>
            </w:r>
          </w:p>
        </w:tc>
        <w:tc>
          <w:tcPr>
            <w:tcW w:type="dxa" w:w="9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Раздел</w:t>
            </w:r>
          </w:p>
        </w:tc>
        <w:tc>
          <w:tcPr>
            <w:tcW w:type="dxa" w:w="141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Подраздел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Сумма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50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Факт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Общегосударственные расходы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29882,2</w:t>
            </w:r>
          </w:p>
        </w:tc>
      </w:tr>
      <w:tr>
        <w:tblPrEx>
          <w:shd w:val="clear" w:color="auto" w:fill="ced7e7"/>
        </w:tblPrEx>
        <w:trPr>
          <w:trHeight w:val="873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4903,3</w:t>
            </w:r>
          </w:p>
        </w:tc>
      </w:tr>
      <w:tr>
        <w:tblPrEx>
          <w:shd w:val="clear" w:color="auto" w:fill="ced7e7"/>
        </w:tblPrEx>
        <w:trPr>
          <w:trHeight w:val="990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Функционирование законодательных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представительных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03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2824,5</w:t>
            </w:r>
          </w:p>
        </w:tc>
      </w:tr>
      <w:tr>
        <w:tblPrEx>
          <w:shd w:val="clear" w:color="auto" w:fill="ced7e7"/>
        </w:tblPrEx>
        <w:trPr>
          <w:trHeight w:val="1199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Функционирование Правительства Российской Федерации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высших исполнительных органов государственной власти субъектов Российской Федерации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местных администраций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16976,5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Резервный фонд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предусмотренный органами местного самоуправления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Другие общегосударственные вопросы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129,3</w:t>
            </w:r>
          </w:p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Образование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62,0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Профессиональная подготовка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переподготовка и повышение квалификации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62,0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Культура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кинематография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3480,0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Другие вопросы в области культуры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кинематографии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3480,0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Социальная политика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773,6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Пенсионное обеспечение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492,0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06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281,6</w:t>
            </w:r>
          </w:p>
        </w:tc>
      </w:tr>
      <w:tr>
        <w:tblPrEx>
          <w:shd w:val="clear" w:color="auto" w:fill="ced7e7"/>
        </w:tblPrEx>
        <w:trPr>
          <w:trHeight w:val="225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Средства массовой информации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733,0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Периодическая печать и издательства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40,0</w:t>
            </w:r>
          </w:p>
        </w:tc>
      </w:tr>
      <w:tr>
        <w:tblPrEx>
          <w:shd w:val="clear" w:color="auto" w:fill="ced7e7"/>
        </w:tblPrEx>
        <w:trPr>
          <w:trHeight w:val="267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Периодические издания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693,0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89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ИТОГО РАСХОДОВ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29882,2</w:t>
            </w:r>
          </w:p>
        </w:tc>
      </w:tr>
    </w:tbl>
    <w:p>
      <w:pPr>
        <w:pStyle w:val="Основной текст A"/>
        <w:widowControl w:val="0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ind w:left="5670" w:firstLine="0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 xml:space="preserve">Приложение </w:t>
      </w:r>
      <w:r>
        <w:rPr>
          <w:rStyle w:val="Нет"/>
          <w:sz w:val="20"/>
          <w:szCs w:val="20"/>
          <w:rtl w:val="0"/>
          <w:lang w:val="ru-RU"/>
        </w:rPr>
        <w:t>4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>к решению Совета депутатов</w:t>
      </w:r>
      <w:r>
        <w:rPr>
          <w:rStyle w:val="Нет"/>
          <w:sz w:val="20"/>
          <w:szCs w:val="20"/>
          <w:rtl w:val="0"/>
          <w:lang w:val="ru-RU"/>
        </w:rPr>
        <w:t xml:space="preserve"> внутригородского 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муниципального образования </w:t>
      </w:r>
      <w:r>
        <w:rPr>
          <w:rStyle w:val="Нет"/>
          <w:sz w:val="20"/>
          <w:szCs w:val="20"/>
          <w:rtl w:val="0"/>
          <w:lang w:val="ru-RU"/>
        </w:rPr>
        <w:t xml:space="preserve">- </w:t>
      </w:r>
      <w:r>
        <w:rPr>
          <w:rStyle w:val="Нет"/>
          <w:sz w:val="20"/>
          <w:szCs w:val="20"/>
          <w:rtl w:val="0"/>
        </w:rPr>
        <w:t xml:space="preserve">муниципального 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>округа Ивановское</w:t>
      </w:r>
      <w:r>
        <w:rPr>
          <w:rStyle w:val="Нет"/>
          <w:sz w:val="20"/>
          <w:szCs w:val="20"/>
          <w:rtl w:val="0"/>
          <w:lang w:val="ru-RU"/>
        </w:rPr>
        <w:t xml:space="preserve"> в городе Москве</w:t>
      </w:r>
    </w:p>
    <w:p>
      <w:pPr>
        <w:pStyle w:val="Основной текст A"/>
        <w:spacing w:line="360" w:lineRule="auto"/>
        <w:ind w:left="5670" w:firstLine="0"/>
        <w:rPr>
          <w:rStyle w:val="Номер страницы"/>
        </w:rPr>
      </w:pPr>
      <w:r>
        <w:rPr>
          <w:rStyle w:val="Нет"/>
          <w:sz w:val="20"/>
          <w:szCs w:val="20"/>
          <w:rtl w:val="0"/>
        </w:rPr>
        <w:t xml:space="preserve">от </w:t>
      </w:r>
      <w:r>
        <w:rPr>
          <w:rStyle w:val="Нет"/>
          <w:sz w:val="20"/>
          <w:szCs w:val="20"/>
          <w:rtl w:val="0"/>
          <w:lang w:val="ru-RU"/>
        </w:rPr>
        <w:t>«</w:t>
      </w:r>
      <w:r>
        <w:rPr>
          <w:rStyle w:val="Нет"/>
          <w:sz w:val="20"/>
          <w:szCs w:val="20"/>
          <w:rtl w:val="0"/>
          <w:lang w:val="ru-RU"/>
        </w:rPr>
        <w:t>___</w:t>
      </w:r>
      <w:r>
        <w:rPr>
          <w:rStyle w:val="Нет"/>
          <w:sz w:val="20"/>
          <w:szCs w:val="20"/>
          <w:rtl w:val="0"/>
          <w:lang w:val="ru-RU"/>
        </w:rPr>
        <w:t>»</w:t>
      </w:r>
      <w:r>
        <w:rPr>
          <w:rStyle w:val="Нет"/>
          <w:sz w:val="20"/>
          <w:szCs w:val="20"/>
          <w:rtl w:val="0"/>
          <w:lang w:val="ru-RU"/>
        </w:rPr>
        <w:t xml:space="preserve">____2025 </w:t>
      </w:r>
      <w:r>
        <w:rPr>
          <w:rStyle w:val="Нет"/>
          <w:sz w:val="20"/>
          <w:szCs w:val="20"/>
          <w:rtl w:val="0"/>
          <w:lang w:val="ru-RU"/>
        </w:rPr>
        <w:t>года №</w:t>
      </w:r>
      <w:r>
        <w:rPr>
          <w:rStyle w:val="Нет"/>
          <w:sz w:val="20"/>
          <w:szCs w:val="20"/>
          <w:rtl w:val="0"/>
          <w:lang w:val="ru-RU"/>
        </w:rPr>
        <w:t>______</w:t>
      </w: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tbl>
      <w:tblPr>
        <w:tblW w:w="1015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550"/>
        <w:gridCol w:w="851"/>
        <w:gridCol w:w="1275"/>
        <w:gridCol w:w="1476"/>
      </w:tblGrid>
      <w:tr>
        <w:tblPrEx>
          <w:shd w:val="clear" w:color="auto" w:fill="ced7e7"/>
        </w:tblPrEx>
        <w:trPr>
          <w:trHeight w:val="759" w:hRule="atLeast"/>
        </w:trPr>
        <w:tc>
          <w:tcPr>
            <w:tcW w:type="dxa" w:w="10152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бюджета муниципального округа Ивановское по разделам и подразделам  классификации расходов бюджетов за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655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</w:t>
            </w:r>
          </w:p>
        </w:tc>
        <w:tc>
          <w:tcPr>
            <w:tcW w:type="dxa" w:w="8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Раздел</w:t>
            </w:r>
          </w:p>
        </w:tc>
        <w:tc>
          <w:tcPr>
            <w:tcW w:type="dxa" w:w="12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Подраздел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Сумма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5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Факт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Общегосударственные расходы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29882,2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4903,3</w:t>
            </w:r>
          </w:p>
        </w:tc>
      </w:tr>
      <w:tr>
        <w:tblPrEx>
          <w:shd w:val="clear" w:color="auto" w:fill="ced7e7"/>
        </w:tblPrEx>
        <w:trPr>
          <w:trHeight w:val="997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Функционирование законодательных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представительных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03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2824,5</w:t>
            </w:r>
          </w:p>
        </w:tc>
      </w:tr>
      <w:tr>
        <w:tblPrEx>
          <w:shd w:val="clear" w:color="auto" w:fill="ced7e7"/>
        </w:tblPrEx>
        <w:trPr>
          <w:trHeight w:val="1011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Функционирование Правительства Российской Федерации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высших исполнительных органов государственной власти субъектов Российской Федерации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местных администраций                            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16976,5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Резервный фонд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предусмотренный органами местного самоуправления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Другие общегосударственные вопросы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129,3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Образование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62,0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Профессиональная подготовка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переподготовка и повышение квалификации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62,0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Культура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кинематография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3480,0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Другие вопросы в области культуры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кинематографии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3480,0</w:t>
            </w:r>
          </w:p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Социальная политика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773,6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Пенсионное обеспечение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492,0</w:t>
            </w:r>
          </w:p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06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281,6</w:t>
            </w:r>
          </w:p>
        </w:tc>
      </w:tr>
      <w:tr>
        <w:tblPrEx>
          <w:shd w:val="clear" w:color="auto" w:fill="ced7e7"/>
        </w:tblPrEx>
        <w:trPr>
          <w:trHeight w:val="284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Средства массовой информации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733,0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Периодическая печать и издательства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40,0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Периодические издания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693,0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867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ИТОГО РАСХОДОВ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29882,2</w:t>
            </w:r>
          </w:p>
        </w:tc>
      </w:tr>
    </w:tbl>
    <w:p>
      <w:pPr>
        <w:pStyle w:val="Основной текст A"/>
        <w:widowControl w:val="0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ind w:left="5670" w:firstLine="0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 xml:space="preserve">Приложение </w:t>
      </w:r>
      <w:r>
        <w:rPr>
          <w:rStyle w:val="Нет"/>
          <w:sz w:val="20"/>
          <w:szCs w:val="20"/>
          <w:rtl w:val="0"/>
          <w:lang w:val="ru-RU"/>
        </w:rPr>
        <w:t>5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>к решению Совета депутатов</w:t>
      </w:r>
      <w:r>
        <w:rPr>
          <w:rStyle w:val="Нет"/>
          <w:sz w:val="20"/>
          <w:szCs w:val="20"/>
          <w:rtl w:val="0"/>
          <w:lang w:val="ru-RU"/>
        </w:rPr>
        <w:t xml:space="preserve"> внутригородского 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муниципального образования </w:t>
      </w:r>
      <w:r>
        <w:rPr>
          <w:rStyle w:val="Нет"/>
          <w:sz w:val="20"/>
          <w:szCs w:val="20"/>
          <w:rtl w:val="0"/>
          <w:lang w:val="ru-RU"/>
        </w:rPr>
        <w:t xml:space="preserve">- </w:t>
      </w:r>
      <w:r>
        <w:rPr>
          <w:rStyle w:val="Нет"/>
          <w:sz w:val="20"/>
          <w:szCs w:val="20"/>
          <w:rtl w:val="0"/>
        </w:rPr>
        <w:t xml:space="preserve">муниципального 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>округа Ивановское</w:t>
      </w:r>
      <w:r>
        <w:rPr>
          <w:rStyle w:val="Нет"/>
          <w:sz w:val="20"/>
          <w:szCs w:val="20"/>
          <w:rtl w:val="0"/>
          <w:lang w:val="ru-RU"/>
        </w:rPr>
        <w:t xml:space="preserve"> в городе Москве</w:t>
      </w:r>
    </w:p>
    <w:p>
      <w:pPr>
        <w:pStyle w:val="Основной текст A"/>
        <w:spacing w:line="360" w:lineRule="auto"/>
        <w:ind w:left="5670" w:firstLine="0"/>
        <w:rPr>
          <w:rStyle w:val="Номер страницы"/>
        </w:rPr>
      </w:pPr>
      <w:r>
        <w:rPr>
          <w:rStyle w:val="Нет"/>
          <w:sz w:val="20"/>
          <w:szCs w:val="20"/>
          <w:rtl w:val="0"/>
        </w:rPr>
        <w:t xml:space="preserve">от </w:t>
      </w:r>
      <w:r>
        <w:rPr>
          <w:rStyle w:val="Нет"/>
          <w:sz w:val="20"/>
          <w:szCs w:val="20"/>
          <w:rtl w:val="0"/>
          <w:lang w:val="ru-RU"/>
        </w:rPr>
        <w:t>«</w:t>
      </w:r>
      <w:r>
        <w:rPr>
          <w:rStyle w:val="Нет"/>
          <w:sz w:val="20"/>
          <w:szCs w:val="20"/>
          <w:rtl w:val="0"/>
          <w:lang w:val="ru-RU"/>
        </w:rPr>
        <w:t>___</w:t>
      </w:r>
      <w:r>
        <w:rPr>
          <w:rStyle w:val="Нет"/>
          <w:sz w:val="20"/>
          <w:szCs w:val="20"/>
          <w:rtl w:val="0"/>
          <w:lang w:val="ru-RU"/>
        </w:rPr>
        <w:t>»</w:t>
      </w:r>
      <w:r>
        <w:rPr>
          <w:rStyle w:val="Нет"/>
          <w:sz w:val="20"/>
          <w:szCs w:val="20"/>
          <w:rtl w:val="0"/>
          <w:lang w:val="ru-RU"/>
        </w:rPr>
        <w:t xml:space="preserve">____2025 </w:t>
      </w:r>
      <w:r>
        <w:rPr>
          <w:rStyle w:val="Нет"/>
          <w:sz w:val="20"/>
          <w:szCs w:val="20"/>
          <w:rtl w:val="0"/>
          <w:lang w:val="ru-RU"/>
        </w:rPr>
        <w:t>года №</w:t>
      </w:r>
      <w:r>
        <w:rPr>
          <w:rStyle w:val="Нет"/>
          <w:sz w:val="20"/>
          <w:szCs w:val="20"/>
          <w:rtl w:val="0"/>
          <w:lang w:val="ru-RU"/>
        </w:rPr>
        <w:t>______</w:t>
      </w:r>
    </w:p>
    <w:p>
      <w:pPr>
        <w:pStyle w:val="Обычный"/>
        <w:spacing w:line="360" w:lineRule="auto"/>
        <w:jc w:val="center"/>
        <w:rPr>
          <w:rStyle w:val="Нет"/>
          <w:b w:val="1"/>
          <w:bCs w:val="1"/>
          <w:sz w:val="20"/>
          <w:szCs w:val="20"/>
        </w:rPr>
      </w:pPr>
    </w:p>
    <w:p>
      <w:pPr>
        <w:pStyle w:val="Обычный"/>
        <w:spacing w:line="360" w:lineRule="auto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Источники финансирования дефицита бюджета муниципального округа Ивановское по кодам бюджетной классификации источников финансирования дефицита бюджета муниципального округа Ивановское за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2024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год</w:t>
      </w:r>
    </w:p>
    <w:p>
      <w:pPr>
        <w:pStyle w:val="Обычный"/>
        <w:spacing w:line="360" w:lineRule="auto"/>
        <w:jc w:val="center"/>
        <w:rPr>
          <w:rStyle w:val="Нет"/>
          <w:b w:val="1"/>
          <w:bCs w:val="1"/>
          <w:sz w:val="24"/>
          <w:szCs w:val="24"/>
        </w:rPr>
      </w:pPr>
    </w:p>
    <w:tbl>
      <w:tblPr>
        <w:tblW w:w="1031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3"/>
        <w:gridCol w:w="2551"/>
        <w:gridCol w:w="4678"/>
        <w:gridCol w:w="992"/>
      </w:tblGrid>
      <w:tr>
        <w:tblPrEx>
          <w:shd w:val="clear" w:color="auto" w:fill="ced7e7"/>
        </w:tblPrEx>
        <w:trPr>
          <w:trHeight w:val="2502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 бюджетной классификации главного администратора источников внутреннего финансирования дефицита бюджета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 группы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подгруппы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статьи и вида источников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Сумма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аппарат Совета депутатов муниципального округа Ивановское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575,8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199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Иные источники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администрирование которых может осуществляться главными администраторами источников финансирования местного бюджета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пределах их компетенции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73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01 05 02 01 03 00000 510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73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01 05 02 01 03 00000 610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575,8</w:t>
            </w:r>
          </w:p>
        </w:tc>
      </w:tr>
    </w:tbl>
    <w:p>
      <w:pPr>
        <w:pStyle w:val="Обычный"/>
        <w:widowControl w:val="0"/>
        <w:jc w:val="center"/>
      </w:pPr>
      <w:r>
        <w:rPr>
          <w:rStyle w:val="Нет"/>
          <w:b w:val="1"/>
          <w:bCs w:val="1"/>
          <w:sz w:val="24"/>
          <w:szCs w:val="24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680" w:bottom="1134" w:left="1134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Номер страницы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Номер страницы">
    <w:name w:val="Номер страницы"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ConsPlusTitle">
    <w:name w:val="ConsPlusTitle"/>
    <w:next w:val="ConsPlus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дзаголовок">
    <w:name w:val="Подзаголовок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00000"/>
      <w:u w:val="none" w:color="000000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